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4A" w:rsidRPr="00203B8F" w:rsidRDefault="009E284A" w:rsidP="0041079A">
      <w:pPr>
        <w:jc w:val="center"/>
        <w:rPr>
          <w:rFonts w:ascii="宋体" w:eastAsia="宋体" w:hAnsi="宋体"/>
          <w:sz w:val="44"/>
          <w:szCs w:val="44"/>
        </w:rPr>
      </w:pPr>
      <w:r w:rsidRPr="00203B8F">
        <w:rPr>
          <w:rFonts w:ascii="宋体" w:eastAsia="宋体" w:hAnsi="宋体" w:hint="eastAsia"/>
          <w:sz w:val="44"/>
          <w:szCs w:val="44"/>
        </w:rPr>
        <w:t>南昌市政府采购网上商城</w:t>
      </w:r>
    </w:p>
    <w:p w:rsidR="009E284A" w:rsidRDefault="009E284A" w:rsidP="0041079A">
      <w:pPr>
        <w:jc w:val="center"/>
        <w:rPr>
          <w:rFonts w:ascii="宋体" w:eastAsia="宋体" w:hAnsi="宋体"/>
          <w:sz w:val="44"/>
          <w:szCs w:val="44"/>
        </w:rPr>
      </w:pPr>
      <w:r w:rsidRPr="00203B8F">
        <w:rPr>
          <w:rFonts w:ascii="宋体" w:eastAsia="宋体" w:hAnsi="宋体" w:hint="eastAsia"/>
          <w:sz w:val="44"/>
          <w:szCs w:val="44"/>
        </w:rPr>
        <w:t>供应商征集方案</w:t>
      </w:r>
    </w:p>
    <w:p w:rsidR="009E284A" w:rsidRPr="00203B8F" w:rsidRDefault="009E284A" w:rsidP="0041079A">
      <w:pPr>
        <w:jc w:val="center"/>
        <w:rPr>
          <w:rFonts w:ascii="宋体" w:eastAsia="宋体" w:hAnsi="宋体"/>
          <w:sz w:val="44"/>
          <w:szCs w:val="44"/>
        </w:rPr>
      </w:pPr>
    </w:p>
    <w:p w:rsidR="009E284A" w:rsidRPr="00F83E0D" w:rsidRDefault="009E284A" w:rsidP="00875EDB">
      <w:pPr>
        <w:widowControl/>
        <w:shd w:val="clear" w:color="auto" w:fill="FFFFFF"/>
        <w:ind w:firstLine="560"/>
        <w:jc w:val="left"/>
        <w:rPr>
          <w:rFonts w:ascii="仿宋_GB2312" w:eastAsia="仿宋_GB2312" w:hAnsi="Arial" w:cs="Arial"/>
          <w:kern w:val="0"/>
          <w:sz w:val="30"/>
          <w:szCs w:val="30"/>
        </w:rPr>
      </w:pPr>
      <w:r w:rsidRPr="00F83E0D">
        <w:rPr>
          <w:rFonts w:ascii="仿宋_GB2312" w:eastAsia="仿宋_GB2312" w:hAnsi="Arial" w:cs="Arial" w:hint="eastAsia"/>
          <w:kern w:val="0"/>
          <w:sz w:val="30"/>
          <w:szCs w:val="30"/>
        </w:rPr>
        <w:t>南昌市政府采购网上商城是由南昌市财政局主导重大决策、组织制定管理规则、确定标准规范、提供政策支持和市场监管，</w:t>
      </w:r>
      <w:r>
        <w:rPr>
          <w:rFonts w:ascii="仿宋_GB2312" w:eastAsia="仿宋_GB2312" w:hAnsi="Arial" w:cs="Arial" w:hint="eastAsia"/>
          <w:kern w:val="0"/>
          <w:sz w:val="30"/>
          <w:szCs w:val="30"/>
        </w:rPr>
        <w:t>适用于全市范围各级采购单位的电子商务平台。该平台</w:t>
      </w:r>
      <w:r w:rsidRPr="00F83E0D">
        <w:rPr>
          <w:rFonts w:ascii="仿宋_GB2312" w:eastAsia="仿宋_GB2312" w:hAnsi="Arial" w:cs="Arial" w:hint="eastAsia"/>
          <w:kern w:val="0"/>
          <w:sz w:val="30"/>
          <w:szCs w:val="30"/>
        </w:rPr>
        <w:t>由江苏国泰新点软件有限公司建设及运营，以采购单位的需求和市场需要建立品牌库及商品库，致力于向采购单位提供更丰富的品牌商品及更优质的品质服务。现根据网上商城的实际需要，征集符合征集条件的优质供应商入驻，共同打造采购单位信赖的品质购物商城。</w:t>
      </w:r>
    </w:p>
    <w:p w:rsidR="009E284A" w:rsidRPr="00F83E0D" w:rsidRDefault="009E284A" w:rsidP="00875EDB">
      <w:pPr>
        <w:widowControl/>
        <w:shd w:val="clear" w:color="auto" w:fill="FFFFFF"/>
        <w:ind w:firstLine="560"/>
        <w:jc w:val="left"/>
        <w:rPr>
          <w:rFonts w:ascii="仿宋_GB2312" w:eastAsia="仿宋_GB2312" w:hAnsi="Arial" w:cs="Arial"/>
          <w:kern w:val="0"/>
          <w:sz w:val="30"/>
          <w:szCs w:val="30"/>
        </w:rPr>
      </w:pPr>
      <w:r w:rsidRPr="00F83E0D">
        <w:rPr>
          <w:rFonts w:ascii="仿宋_GB2312" w:eastAsia="仿宋_GB2312" w:hAnsi="Arial" w:cs="Arial" w:hint="eastAsia"/>
          <w:b/>
          <w:bCs/>
          <w:kern w:val="0"/>
          <w:sz w:val="30"/>
          <w:szCs w:val="30"/>
        </w:rPr>
        <w:t>一、供应商须知</w:t>
      </w:r>
    </w:p>
    <w:p w:rsidR="009E284A" w:rsidRPr="00F83E0D" w:rsidRDefault="009E284A" w:rsidP="00875EDB">
      <w:pPr>
        <w:widowControl/>
        <w:shd w:val="clear" w:color="auto" w:fill="FFFFFF"/>
        <w:ind w:firstLine="560"/>
        <w:jc w:val="left"/>
        <w:rPr>
          <w:rFonts w:ascii="仿宋_GB2312" w:eastAsia="仿宋_GB2312"/>
          <w:sz w:val="30"/>
          <w:szCs w:val="30"/>
        </w:rPr>
      </w:pPr>
      <w:r w:rsidRPr="00F83E0D">
        <w:rPr>
          <w:rFonts w:ascii="仿宋_GB2312" w:eastAsia="仿宋_GB2312" w:hAnsi="Arial" w:cs="Arial" w:hint="eastAsia"/>
          <w:kern w:val="0"/>
          <w:sz w:val="30"/>
          <w:szCs w:val="30"/>
        </w:rPr>
        <w:t>网上商城可根据实际情况（包括但不仅限于品牌需求、公司经营状况、服务水平等因素）决定供应商是否准许入驻；网上商城将结合国家相关规定、各行业发展动态及采购单位购买需求，不定期更新入驻标准；同时网上商城可在申请入驻及后续经营阶段要求供应商按照更新的入驻标准提供或补充所需要的资质</w:t>
      </w:r>
      <w:r w:rsidRPr="00F83E0D">
        <w:rPr>
          <w:rFonts w:ascii="仿宋_GB2312" w:eastAsia="仿宋_GB2312" w:hint="eastAsia"/>
          <w:sz w:val="30"/>
          <w:szCs w:val="30"/>
        </w:rPr>
        <w:t>。</w:t>
      </w:r>
    </w:p>
    <w:p w:rsidR="009E284A" w:rsidRPr="00F83E0D" w:rsidRDefault="009E284A" w:rsidP="00875EDB">
      <w:pPr>
        <w:widowControl/>
        <w:shd w:val="clear" w:color="auto" w:fill="FFFFFF"/>
        <w:ind w:firstLine="560"/>
        <w:jc w:val="left"/>
        <w:rPr>
          <w:rFonts w:ascii="仿宋_GB2312" w:eastAsia="仿宋_GB2312" w:hAnsi="Arial" w:cs="Arial"/>
          <w:kern w:val="0"/>
          <w:sz w:val="30"/>
          <w:szCs w:val="30"/>
        </w:rPr>
      </w:pPr>
      <w:r w:rsidRPr="00F83E0D">
        <w:rPr>
          <w:rFonts w:ascii="仿宋_GB2312" w:eastAsia="仿宋_GB2312" w:hAnsi="Arial" w:cs="Arial" w:hint="eastAsia"/>
          <w:b/>
          <w:bCs/>
          <w:kern w:val="0"/>
          <w:sz w:val="30"/>
          <w:szCs w:val="30"/>
        </w:rPr>
        <w:t>二、供应商征集范围</w:t>
      </w:r>
    </w:p>
    <w:p w:rsidR="009E284A" w:rsidRPr="00F83E0D" w:rsidRDefault="009E284A" w:rsidP="00286411">
      <w:pPr>
        <w:spacing w:line="360" w:lineRule="auto"/>
        <w:ind w:firstLineChars="200" w:firstLine="31680"/>
        <w:rPr>
          <w:rFonts w:ascii="仿宋_GB2312" w:eastAsia="仿宋_GB2312" w:hAnsi="Arial" w:cs="Arial"/>
          <w:kern w:val="0"/>
          <w:sz w:val="30"/>
          <w:szCs w:val="30"/>
        </w:rPr>
      </w:pPr>
      <w:r w:rsidRPr="00F83E0D">
        <w:rPr>
          <w:rFonts w:ascii="仿宋_GB2312" w:eastAsia="仿宋_GB2312" w:hAnsi="Arial" w:cs="Arial" w:hint="eastAsia"/>
          <w:kern w:val="0"/>
          <w:sz w:val="30"/>
          <w:szCs w:val="30"/>
        </w:rPr>
        <w:t>满足供应商入驻条件，所经营商品在网上商城分类以内（详见网上商城经营分类一览表），自愿遵守并接受网上商城相关管理要求的供应商。</w:t>
      </w:r>
    </w:p>
    <w:p w:rsidR="009E284A" w:rsidRPr="00F83E0D" w:rsidRDefault="009E284A" w:rsidP="00286411">
      <w:pPr>
        <w:spacing w:line="360" w:lineRule="auto"/>
        <w:ind w:firstLineChars="200" w:firstLine="31680"/>
        <w:rPr>
          <w:rFonts w:ascii="仿宋_GB2312" w:eastAsia="仿宋_GB2312" w:hAnsi="Arial" w:cs="Arial"/>
          <w:kern w:val="0"/>
          <w:sz w:val="30"/>
          <w:szCs w:val="30"/>
        </w:rPr>
      </w:pPr>
      <w:r w:rsidRPr="00F83E0D">
        <w:rPr>
          <w:rFonts w:ascii="仿宋_GB2312" w:eastAsia="仿宋_GB2312" w:hAnsi="Arial" w:cs="Arial" w:hint="eastAsia"/>
          <w:kern w:val="0"/>
          <w:sz w:val="30"/>
          <w:szCs w:val="30"/>
        </w:rPr>
        <w:t>网上商城暂不接受分支机构、个体工商户、联合体的入驻申请，亦不接受非中国大陆企业的入驻申请。</w:t>
      </w:r>
    </w:p>
    <w:p w:rsidR="009E284A" w:rsidRPr="00F83E0D" w:rsidRDefault="009E284A" w:rsidP="00875EDB">
      <w:pPr>
        <w:widowControl/>
        <w:shd w:val="clear" w:color="auto" w:fill="FFFFFF"/>
        <w:ind w:firstLine="560"/>
        <w:jc w:val="left"/>
        <w:rPr>
          <w:rFonts w:ascii="仿宋_GB2312" w:eastAsia="仿宋_GB2312" w:hAnsi="Arial" w:cs="Arial"/>
          <w:kern w:val="0"/>
          <w:sz w:val="30"/>
          <w:szCs w:val="30"/>
        </w:rPr>
      </w:pPr>
      <w:r w:rsidRPr="00F83E0D">
        <w:rPr>
          <w:rFonts w:ascii="仿宋_GB2312" w:eastAsia="仿宋_GB2312" w:hAnsi="Arial" w:cs="Arial" w:hint="eastAsia"/>
          <w:b/>
          <w:bCs/>
          <w:kern w:val="0"/>
          <w:sz w:val="30"/>
          <w:szCs w:val="30"/>
        </w:rPr>
        <w:t>三、供应商征集方式</w:t>
      </w:r>
    </w:p>
    <w:p w:rsidR="009E284A" w:rsidRPr="00F83E0D" w:rsidRDefault="009E284A" w:rsidP="00286411">
      <w:pPr>
        <w:spacing w:line="360" w:lineRule="auto"/>
        <w:ind w:firstLineChars="200" w:firstLine="31680"/>
        <w:rPr>
          <w:rFonts w:ascii="仿宋_GB2312" w:eastAsia="仿宋_GB2312" w:hAnsi="Arial" w:cs="Arial"/>
          <w:kern w:val="0"/>
          <w:sz w:val="30"/>
          <w:szCs w:val="30"/>
        </w:rPr>
      </w:pPr>
      <w:r w:rsidRPr="00F83E0D">
        <w:rPr>
          <w:rFonts w:ascii="仿宋_GB2312" w:eastAsia="仿宋_GB2312" w:hAnsi="Arial" w:cs="Arial" w:hint="eastAsia"/>
          <w:kern w:val="0"/>
          <w:sz w:val="30"/>
          <w:szCs w:val="30"/>
        </w:rPr>
        <w:t>为采购单位提供更优质商品和</w:t>
      </w:r>
      <w:r>
        <w:rPr>
          <w:rFonts w:ascii="仿宋_GB2312" w:eastAsia="仿宋_GB2312" w:hAnsi="Arial" w:cs="Arial" w:hint="eastAsia"/>
          <w:kern w:val="0"/>
          <w:sz w:val="30"/>
          <w:szCs w:val="30"/>
        </w:rPr>
        <w:t>服务，充分鼓励市场合理竞争，真正让市场在资源配置中起决定性作用，南昌市财政局</w:t>
      </w:r>
      <w:r w:rsidRPr="00F83E0D">
        <w:rPr>
          <w:rFonts w:ascii="仿宋_GB2312" w:eastAsia="仿宋_GB2312" w:hAnsi="Arial" w:cs="Arial" w:hint="eastAsia"/>
          <w:kern w:val="0"/>
          <w:sz w:val="30"/>
          <w:szCs w:val="30"/>
        </w:rPr>
        <w:t>将根据网上商城的实际需要，制定或调整供应商征集标准，分期分批在网上商城公开征集诚信经营的优质供应商。</w:t>
      </w:r>
    </w:p>
    <w:p w:rsidR="009E284A" w:rsidRPr="00F83E0D" w:rsidRDefault="009E284A" w:rsidP="00286411">
      <w:pPr>
        <w:spacing w:line="360" w:lineRule="auto"/>
        <w:ind w:firstLineChars="200" w:firstLine="31680"/>
        <w:rPr>
          <w:rFonts w:ascii="仿宋_GB2312" w:eastAsia="仿宋_GB2312" w:hAnsi="Arial" w:cs="Arial"/>
          <w:kern w:val="0"/>
          <w:sz w:val="30"/>
          <w:szCs w:val="30"/>
        </w:rPr>
      </w:pPr>
      <w:r>
        <w:rPr>
          <w:rFonts w:ascii="仿宋_GB2312" w:eastAsia="仿宋_GB2312" w:hAnsi="Arial" w:cs="Arial" w:hint="eastAsia"/>
          <w:kern w:val="0"/>
          <w:sz w:val="30"/>
          <w:szCs w:val="30"/>
        </w:rPr>
        <w:t>网上商城审核供应商的入驻资格以供应商提交的书面资料为准。</w:t>
      </w:r>
      <w:r w:rsidRPr="00F83E0D">
        <w:rPr>
          <w:rFonts w:ascii="仿宋_GB2312" w:eastAsia="仿宋_GB2312" w:hAnsi="Arial" w:cs="Arial" w:hint="eastAsia"/>
          <w:kern w:val="0"/>
          <w:sz w:val="30"/>
          <w:szCs w:val="30"/>
        </w:rPr>
        <w:t>供应商请务必确保申请入驻及后续经营阶段提供的相关资质和信息的真实性（若提供的相关资质（包括但不限于商标注册证、授权书）为第三方提供的，请务必先行核实文件的真实有效性），一旦发现资质或信息虚假的，</w:t>
      </w:r>
      <w:r>
        <w:rPr>
          <w:rFonts w:ascii="仿宋_GB2312" w:eastAsia="仿宋_GB2312" w:hAnsi="Arial" w:cs="Arial" w:hint="eastAsia"/>
          <w:kern w:val="0"/>
          <w:sz w:val="30"/>
          <w:szCs w:val="30"/>
        </w:rPr>
        <w:t>申请</w:t>
      </w:r>
      <w:r w:rsidRPr="00F83E0D">
        <w:rPr>
          <w:rFonts w:ascii="仿宋_GB2312" w:eastAsia="仿宋_GB2312" w:hAnsi="Arial" w:cs="Arial" w:hint="eastAsia"/>
          <w:kern w:val="0"/>
          <w:sz w:val="30"/>
          <w:szCs w:val="30"/>
        </w:rPr>
        <w:t>公司将被列入非诚信供应商名单，网上商城将不再与</w:t>
      </w:r>
      <w:r>
        <w:rPr>
          <w:rFonts w:ascii="仿宋_GB2312" w:eastAsia="仿宋_GB2312" w:hAnsi="Arial" w:cs="Arial" w:hint="eastAsia"/>
          <w:kern w:val="0"/>
          <w:sz w:val="30"/>
          <w:szCs w:val="30"/>
        </w:rPr>
        <w:t>其</w:t>
      </w:r>
      <w:r w:rsidRPr="00F83E0D">
        <w:rPr>
          <w:rFonts w:ascii="仿宋_GB2312" w:eastAsia="仿宋_GB2312" w:hAnsi="Arial" w:cs="Arial" w:hint="eastAsia"/>
          <w:kern w:val="0"/>
          <w:sz w:val="30"/>
          <w:szCs w:val="30"/>
        </w:rPr>
        <w:t>进行合作。供应商应如实提供其店铺运营的主体及相关信息，包括但不限于代理运营商、实际店铺经营主体等信息，当主体及相关信息发生变化时，应提前</w:t>
      </w:r>
      <w:r w:rsidRPr="00F83E0D">
        <w:rPr>
          <w:rFonts w:ascii="仿宋_GB2312" w:eastAsia="仿宋_GB2312" w:hAnsi="Arial" w:cs="Arial"/>
          <w:kern w:val="0"/>
          <w:sz w:val="30"/>
          <w:szCs w:val="30"/>
        </w:rPr>
        <w:t>15</w:t>
      </w:r>
      <w:r w:rsidRPr="00F83E0D">
        <w:rPr>
          <w:rFonts w:ascii="仿宋_GB2312" w:eastAsia="仿宋_GB2312" w:hAnsi="Arial" w:cs="Arial" w:hint="eastAsia"/>
          <w:kern w:val="0"/>
          <w:sz w:val="30"/>
          <w:szCs w:val="30"/>
        </w:rPr>
        <w:t>天书面告知网上商城</w:t>
      </w:r>
      <w:r>
        <w:rPr>
          <w:rFonts w:ascii="仿宋_GB2312" w:eastAsia="仿宋_GB2312" w:hAnsi="Arial" w:cs="Arial" w:hint="eastAsia"/>
          <w:kern w:val="0"/>
          <w:sz w:val="30"/>
          <w:szCs w:val="30"/>
        </w:rPr>
        <w:t>管理方</w:t>
      </w:r>
      <w:r w:rsidRPr="00F83E0D">
        <w:rPr>
          <w:rFonts w:ascii="仿宋_GB2312" w:eastAsia="仿宋_GB2312" w:hAnsi="Arial" w:cs="Arial" w:hint="eastAsia"/>
          <w:kern w:val="0"/>
          <w:sz w:val="30"/>
          <w:szCs w:val="30"/>
        </w:rPr>
        <w:t>。</w:t>
      </w:r>
    </w:p>
    <w:p w:rsidR="009E284A" w:rsidRPr="00DE18FF" w:rsidRDefault="009E284A" w:rsidP="00286411">
      <w:pPr>
        <w:spacing w:line="360" w:lineRule="auto"/>
        <w:ind w:firstLineChars="200" w:firstLine="31680"/>
        <w:rPr>
          <w:rFonts w:ascii="仿宋_GB2312" w:eastAsia="仿宋_GB2312" w:hAnsi="Arial" w:cs="Arial"/>
          <w:kern w:val="0"/>
          <w:sz w:val="30"/>
          <w:szCs w:val="30"/>
        </w:rPr>
      </w:pPr>
      <w:r w:rsidRPr="00DE18FF">
        <w:rPr>
          <w:rFonts w:ascii="仿宋_GB2312" w:eastAsia="仿宋_GB2312" w:hAnsi="Arial" w:cs="Arial" w:hint="eastAsia"/>
          <w:kern w:val="0"/>
          <w:sz w:val="30"/>
          <w:szCs w:val="30"/>
        </w:rPr>
        <w:t>供应商需在入驻成功之日（备案通过）起</w:t>
      </w:r>
      <w:r w:rsidRPr="002D154F">
        <w:rPr>
          <w:rFonts w:ascii="仿宋_GB2312" w:eastAsia="仿宋_GB2312" w:hAnsi="Arial" w:cs="Arial"/>
          <w:kern w:val="0"/>
          <w:sz w:val="30"/>
          <w:szCs w:val="30"/>
        </w:rPr>
        <w:t>60</w:t>
      </w:r>
      <w:r w:rsidRPr="002D154F">
        <w:rPr>
          <w:rFonts w:ascii="仿宋_GB2312" w:eastAsia="仿宋_GB2312" w:hAnsi="Arial" w:cs="Arial" w:hint="eastAsia"/>
          <w:kern w:val="0"/>
          <w:sz w:val="30"/>
          <w:szCs w:val="30"/>
        </w:rPr>
        <w:t>天</w:t>
      </w:r>
      <w:r w:rsidRPr="00DE18FF">
        <w:rPr>
          <w:rFonts w:ascii="仿宋_GB2312" w:eastAsia="仿宋_GB2312" w:hAnsi="Arial" w:cs="Arial" w:hint="eastAsia"/>
          <w:kern w:val="0"/>
          <w:sz w:val="30"/>
          <w:szCs w:val="30"/>
        </w:rPr>
        <w:t>内发布商品，如逾期未操作，本次入驻申请失效，需重新提交入驻申请。</w:t>
      </w:r>
    </w:p>
    <w:p w:rsidR="009E284A" w:rsidRPr="00A44EFB" w:rsidRDefault="009E284A" w:rsidP="00875EDB">
      <w:pPr>
        <w:widowControl/>
        <w:shd w:val="clear" w:color="auto" w:fill="FFFFFF"/>
        <w:ind w:firstLine="560"/>
        <w:jc w:val="left"/>
        <w:rPr>
          <w:rFonts w:ascii="仿宋_GB2312" w:eastAsia="仿宋_GB2312" w:hAnsi="Arial" w:cs="Arial"/>
          <w:b/>
          <w:bCs/>
          <w:kern w:val="0"/>
          <w:sz w:val="30"/>
          <w:szCs w:val="30"/>
        </w:rPr>
      </w:pPr>
      <w:r w:rsidRPr="00A44EFB">
        <w:rPr>
          <w:rFonts w:ascii="仿宋_GB2312" w:eastAsia="仿宋_GB2312" w:hAnsi="Arial" w:cs="Arial" w:hint="eastAsia"/>
          <w:b/>
          <w:bCs/>
          <w:kern w:val="0"/>
          <w:sz w:val="30"/>
          <w:szCs w:val="30"/>
        </w:rPr>
        <w:t>四、网上商城供应商具备条件</w:t>
      </w:r>
    </w:p>
    <w:p w:rsidR="009E284A" w:rsidRPr="00DE18FF" w:rsidRDefault="009E284A" w:rsidP="00875EDB">
      <w:pPr>
        <w:widowControl/>
        <w:shd w:val="clear" w:color="auto" w:fill="FFFFFF"/>
        <w:ind w:firstLine="56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网上商城供应商分为</w:t>
      </w:r>
      <w:r>
        <w:rPr>
          <w:rFonts w:ascii="仿宋_GB2312" w:eastAsia="仿宋_GB2312" w:hAnsi="Arial" w:cs="Arial" w:hint="eastAsia"/>
          <w:kern w:val="0"/>
          <w:sz w:val="30"/>
          <w:szCs w:val="30"/>
        </w:rPr>
        <w:t>二</w:t>
      </w:r>
      <w:r w:rsidRPr="00DE18FF">
        <w:rPr>
          <w:rFonts w:ascii="仿宋_GB2312" w:eastAsia="仿宋_GB2312" w:hAnsi="Arial" w:cs="Arial" w:hint="eastAsia"/>
          <w:kern w:val="0"/>
          <w:sz w:val="30"/>
          <w:szCs w:val="30"/>
        </w:rPr>
        <w:t>大类：电商类供应商、</w:t>
      </w:r>
      <w:r>
        <w:rPr>
          <w:rFonts w:ascii="仿宋_GB2312" w:eastAsia="仿宋_GB2312" w:hAnsi="Arial" w:cs="Arial" w:hint="eastAsia"/>
          <w:kern w:val="0"/>
          <w:sz w:val="30"/>
          <w:szCs w:val="30"/>
        </w:rPr>
        <w:t>实体</w:t>
      </w:r>
      <w:r w:rsidRPr="00DE18FF">
        <w:rPr>
          <w:rFonts w:ascii="仿宋_GB2312" w:eastAsia="仿宋_GB2312" w:hAnsi="Arial" w:cs="Arial" w:hint="eastAsia"/>
          <w:kern w:val="0"/>
          <w:sz w:val="30"/>
          <w:szCs w:val="30"/>
        </w:rPr>
        <w:t>经销商类供应商。</w:t>
      </w:r>
    </w:p>
    <w:p w:rsidR="009E284A" w:rsidRPr="00DE18FF" w:rsidRDefault="009E284A" w:rsidP="00875EDB">
      <w:pPr>
        <w:widowControl/>
        <w:shd w:val="clear" w:color="auto" w:fill="FFFFFF"/>
        <w:ind w:firstLine="56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（一）供应商基本条件</w:t>
      </w:r>
    </w:p>
    <w:p w:rsidR="009E284A" w:rsidRPr="00DE18FF" w:rsidRDefault="009E284A" w:rsidP="0041079A">
      <w:pPr>
        <w:widowControl/>
        <w:shd w:val="clear" w:color="auto" w:fill="FFFFFF"/>
        <w:ind w:firstLine="42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1</w:t>
      </w:r>
      <w:r w:rsidRPr="00DE18FF">
        <w:rPr>
          <w:rFonts w:ascii="仿宋_GB2312" w:eastAsia="仿宋_GB2312" w:hAnsi="Arial" w:cs="Arial" w:hint="eastAsia"/>
          <w:kern w:val="0"/>
          <w:sz w:val="30"/>
          <w:szCs w:val="30"/>
        </w:rPr>
        <w:t>）</w:t>
      </w:r>
      <w:r w:rsidRPr="002D154F">
        <w:rPr>
          <w:rFonts w:ascii="仿宋_GB2312" w:eastAsia="仿宋_GB2312" w:hAnsi="Arial" w:cs="Arial" w:hint="eastAsia"/>
          <w:kern w:val="0"/>
          <w:sz w:val="30"/>
          <w:szCs w:val="30"/>
        </w:rPr>
        <w:t>具有独立承担民事责任的能力；</w:t>
      </w:r>
    </w:p>
    <w:p w:rsidR="009E284A" w:rsidRPr="00DE18FF" w:rsidRDefault="009E284A" w:rsidP="0041079A">
      <w:pPr>
        <w:widowControl/>
        <w:shd w:val="clear" w:color="auto" w:fill="FFFFFF"/>
        <w:ind w:firstLine="42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2</w:t>
      </w:r>
      <w:r>
        <w:rPr>
          <w:rFonts w:ascii="仿宋_GB2312" w:eastAsia="仿宋_GB2312" w:hAnsi="Arial" w:cs="Arial" w:hint="eastAsia"/>
          <w:kern w:val="0"/>
          <w:sz w:val="30"/>
          <w:szCs w:val="30"/>
        </w:rPr>
        <w:t>）中国大陆企业并在中华人民共和国境内注册，具有独立法人资格，所提供的产品、服务应符合</w:t>
      </w:r>
      <w:r w:rsidRPr="00DE18FF">
        <w:rPr>
          <w:rFonts w:ascii="仿宋_GB2312" w:eastAsia="仿宋_GB2312" w:hAnsi="Arial" w:cs="Arial" w:hint="eastAsia"/>
          <w:kern w:val="0"/>
          <w:sz w:val="30"/>
          <w:szCs w:val="30"/>
        </w:rPr>
        <w:t>相关</w:t>
      </w:r>
      <w:r>
        <w:rPr>
          <w:rFonts w:ascii="仿宋_GB2312" w:eastAsia="仿宋_GB2312" w:hAnsi="Arial" w:cs="Arial" w:hint="eastAsia"/>
          <w:kern w:val="0"/>
          <w:sz w:val="30"/>
          <w:szCs w:val="30"/>
        </w:rPr>
        <w:t>政策</w:t>
      </w:r>
      <w:r w:rsidRPr="00DE18FF">
        <w:rPr>
          <w:rFonts w:ascii="仿宋_GB2312" w:eastAsia="仿宋_GB2312" w:hAnsi="Arial" w:cs="Arial" w:hint="eastAsia"/>
          <w:kern w:val="0"/>
          <w:sz w:val="30"/>
          <w:szCs w:val="30"/>
        </w:rPr>
        <w:t>规定；</w:t>
      </w:r>
    </w:p>
    <w:p w:rsidR="009E284A" w:rsidRPr="00DE18FF" w:rsidRDefault="009E284A" w:rsidP="0041079A">
      <w:pPr>
        <w:widowControl/>
        <w:shd w:val="clear" w:color="auto" w:fill="FFFFFF"/>
        <w:ind w:firstLine="42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3</w:t>
      </w:r>
      <w:r w:rsidRPr="00DE18FF">
        <w:rPr>
          <w:rFonts w:ascii="仿宋_GB2312" w:eastAsia="仿宋_GB2312" w:hAnsi="Arial" w:cs="Arial" w:hint="eastAsia"/>
          <w:kern w:val="0"/>
          <w:sz w:val="30"/>
          <w:szCs w:val="30"/>
        </w:rPr>
        <w:t>）供应商近三年（自</w:t>
      </w:r>
      <w:r>
        <w:rPr>
          <w:rFonts w:ascii="仿宋_GB2312" w:eastAsia="仿宋_GB2312" w:hAnsi="Arial" w:cs="Arial"/>
          <w:kern w:val="0"/>
          <w:sz w:val="30"/>
          <w:szCs w:val="30"/>
        </w:rPr>
        <w:t>2017</w:t>
      </w:r>
      <w:r w:rsidRPr="00DE18FF">
        <w:rPr>
          <w:rFonts w:ascii="仿宋_GB2312" w:eastAsia="仿宋_GB2312" w:hAnsi="Arial" w:cs="Arial" w:hint="eastAsia"/>
          <w:kern w:val="0"/>
          <w:sz w:val="30"/>
          <w:szCs w:val="30"/>
        </w:rPr>
        <w:t>年起）未被“信用中国”网站或“中国政府采购网”网站列入失信被执行人、重大税收违法案件当事人名单、工商部门经营异常名录及严重违法失信企业名单、政府采购严重违法失信行为记录名单；</w:t>
      </w:r>
    </w:p>
    <w:p w:rsidR="009E284A" w:rsidRPr="00DE18FF" w:rsidRDefault="009E284A" w:rsidP="0041079A">
      <w:pPr>
        <w:widowControl/>
        <w:shd w:val="clear" w:color="auto" w:fill="FFFFFF"/>
        <w:ind w:firstLine="42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4</w:t>
      </w:r>
      <w:r w:rsidRPr="00DE18FF">
        <w:rPr>
          <w:rFonts w:ascii="仿宋_GB2312" w:eastAsia="仿宋_GB2312" w:hAnsi="Arial" w:cs="Arial" w:hint="eastAsia"/>
          <w:kern w:val="0"/>
          <w:sz w:val="30"/>
          <w:szCs w:val="30"/>
        </w:rPr>
        <w:t>）非个体工商户或联合体；</w:t>
      </w:r>
    </w:p>
    <w:p w:rsidR="009E284A" w:rsidRDefault="009E284A" w:rsidP="0041079A">
      <w:pPr>
        <w:widowControl/>
        <w:shd w:val="clear" w:color="auto" w:fill="FFFFFF"/>
        <w:ind w:firstLine="42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5</w:t>
      </w:r>
      <w:r w:rsidRPr="00DE18FF">
        <w:rPr>
          <w:rFonts w:ascii="仿宋_GB2312" w:eastAsia="仿宋_GB2312" w:hAnsi="Arial" w:cs="Arial" w:hint="eastAsia"/>
          <w:kern w:val="0"/>
          <w:sz w:val="30"/>
          <w:szCs w:val="30"/>
        </w:rPr>
        <w:t>）法律、行政法规规定的其他条件。</w:t>
      </w:r>
    </w:p>
    <w:p w:rsidR="009E284A" w:rsidRPr="002D154F" w:rsidRDefault="009E284A" w:rsidP="00286411">
      <w:pPr>
        <w:widowControl/>
        <w:shd w:val="clear" w:color="auto" w:fill="FFFFFF"/>
        <w:ind w:firstLineChars="190" w:firstLine="31680"/>
        <w:jc w:val="left"/>
        <w:rPr>
          <w:rFonts w:ascii="仿宋_GB2312" w:eastAsia="仿宋_GB2312" w:hAnsi="Arial" w:cs="Arial"/>
          <w:kern w:val="0"/>
          <w:sz w:val="30"/>
          <w:szCs w:val="30"/>
        </w:rPr>
      </w:pPr>
      <w:r>
        <w:rPr>
          <w:rFonts w:ascii="仿宋_GB2312" w:eastAsia="仿宋_GB2312" w:hAnsi="Arial" w:cs="Arial"/>
          <w:kern w:val="0"/>
          <w:sz w:val="30"/>
          <w:szCs w:val="30"/>
        </w:rPr>
        <w:t xml:space="preserve"> </w:t>
      </w:r>
      <w:r w:rsidRPr="002D154F">
        <w:rPr>
          <w:rFonts w:ascii="仿宋_GB2312" w:eastAsia="仿宋_GB2312" w:hAnsi="Arial" w:cs="Arial" w:hint="eastAsia"/>
          <w:kern w:val="0"/>
          <w:sz w:val="30"/>
          <w:szCs w:val="30"/>
        </w:rPr>
        <w:t>如供应商属于中小企业或监狱企业的，根据《政府采购促进中小企业发展暂行办法》（财库</w:t>
      </w:r>
      <w:r w:rsidRPr="002D154F">
        <w:rPr>
          <w:rFonts w:ascii="仿宋_GB2312" w:eastAsia="仿宋_GB2312" w:hAnsi="Arial" w:cs="Arial"/>
          <w:kern w:val="0"/>
          <w:sz w:val="30"/>
          <w:szCs w:val="30"/>
        </w:rPr>
        <w:t>[2011]181</w:t>
      </w:r>
      <w:r w:rsidRPr="002D154F">
        <w:rPr>
          <w:rFonts w:ascii="仿宋_GB2312" w:eastAsia="仿宋_GB2312" w:hAnsi="Arial" w:cs="Arial" w:hint="eastAsia"/>
          <w:kern w:val="0"/>
          <w:sz w:val="30"/>
          <w:szCs w:val="30"/>
        </w:rPr>
        <w:t>号）、《政府采购支持监狱企业发展有关问题的通知》（财库</w:t>
      </w:r>
      <w:r w:rsidRPr="002D154F">
        <w:rPr>
          <w:rFonts w:ascii="仿宋_GB2312" w:eastAsia="仿宋_GB2312" w:hAnsi="Arial" w:cs="Arial"/>
          <w:kern w:val="0"/>
          <w:sz w:val="30"/>
          <w:szCs w:val="30"/>
        </w:rPr>
        <w:t>[2014]68</w:t>
      </w:r>
      <w:r w:rsidRPr="002D154F">
        <w:rPr>
          <w:rFonts w:ascii="仿宋_GB2312" w:eastAsia="仿宋_GB2312" w:hAnsi="Arial" w:cs="Arial" w:hint="eastAsia"/>
          <w:kern w:val="0"/>
          <w:sz w:val="30"/>
          <w:szCs w:val="30"/>
        </w:rPr>
        <w:t>号）规定提供相关证明材料。</w:t>
      </w:r>
    </w:p>
    <w:p w:rsidR="009E284A" w:rsidRPr="00DE18FF" w:rsidRDefault="009E284A" w:rsidP="00875EDB">
      <w:pPr>
        <w:widowControl/>
        <w:shd w:val="clear" w:color="auto" w:fill="FFFFFF"/>
        <w:ind w:firstLine="42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（二）电商平台类供应商应具备的条件</w:t>
      </w:r>
    </w:p>
    <w:p w:rsidR="009E284A" w:rsidRPr="00DE18FF" w:rsidRDefault="009E284A" w:rsidP="00286411">
      <w:pPr>
        <w:widowControl/>
        <w:shd w:val="clear" w:color="auto" w:fill="FFFFFF"/>
        <w:ind w:firstLineChars="15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1</w:t>
      </w: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 xml:space="preserve"> </w:t>
      </w:r>
      <w:r w:rsidRPr="00DE18FF">
        <w:rPr>
          <w:rFonts w:ascii="仿宋_GB2312" w:eastAsia="仿宋_GB2312" w:hAnsi="Arial" w:cs="Arial" w:hint="eastAsia"/>
          <w:kern w:val="0"/>
          <w:sz w:val="30"/>
          <w:szCs w:val="30"/>
        </w:rPr>
        <w:t>满足供应商的基本条件；</w:t>
      </w:r>
    </w:p>
    <w:p w:rsidR="009E284A" w:rsidRPr="00DE18FF" w:rsidRDefault="009E284A" w:rsidP="00286411">
      <w:pPr>
        <w:widowControl/>
        <w:shd w:val="clear" w:color="auto" w:fill="FFFFFF"/>
        <w:ind w:firstLineChars="15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2</w:t>
      </w:r>
      <w:r w:rsidRPr="00DE18FF">
        <w:rPr>
          <w:rFonts w:ascii="仿宋_GB2312" w:eastAsia="仿宋_GB2312" w:hAnsi="Arial" w:cs="Arial" w:hint="eastAsia"/>
          <w:kern w:val="0"/>
          <w:sz w:val="30"/>
          <w:szCs w:val="30"/>
        </w:rPr>
        <w:t>）</w:t>
      </w:r>
      <w:r>
        <w:rPr>
          <w:rFonts w:ascii="仿宋_GB2312" w:eastAsia="仿宋_GB2312" w:hAnsi="Arial" w:cs="Arial"/>
          <w:kern w:val="0"/>
          <w:sz w:val="30"/>
          <w:szCs w:val="30"/>
        </w:rPr>
        <w:t xml:space="preserve"> </w:t>
      </w:r>
      <w:r w:rsidRPr="00DE18FF">
        <w:rPr>
          <w:rFonts w:ascii="仿宋_GB2312" w:eastAsia="仿宋_GB2312" w:hAnsi="Arial" w:cs="Arial" w:hint="eastAsia"/>
          <w:kern w:val="0"/>
          <w:sz w:val="30"/>
          <w:szCs w:val="30"/>
        </w:rPr>
        <w:t>供应商应为电商平台的主办单位，必须是一个面向社会大众消费的专业销售平台（非公司门户网站），有良好的经营活动记录。具有</w:t>
      </w:r>
      <w:r w:rsidRPr="00DE18FF">
        <w:rPr>
          <w:rFonts w:ascii="仿宋_GB2312" w:eastAsia="仿宋_GB2312" w:hAnsi="Arial" w:cs="Arial"/>
          <w:kern w:val="0"/>
          <w:sz w:val="30"/>
          <w:szCs w:val="30"/>
        </w:rPr>
        <w:t>ICP</w:t>
      </w:r>
      <w:r w:rsidRPr="00DE18FF">
        <w:rPr>
          <w:rFonts w:ascii="仿宋_GB2312" w:eastAsia="仿宋_GB2312" w:hAnsi="Arial" w:cs="Arial" w:hint="eastAsia"/>
          <w:kern w:val="0"/>
          <w:sz w:val="30"/>
          <w:szCs w:val="30"/>
        </w:rPr>
        <w:t>备案号，须提供有效的互联网信息服务许可证明（提供有效的</w:t>
      </w:r>
      <w:r w:rsidRPr="00DE18FF">
        <w:rPr>
          <w:rFonts w:ascii="仿宋_GB2312" w:eastAsia="仿宋_GB2312" w:hAnsi="Arial" w:cs="Arial"/>
          <w:kern w:val="0"/>
          <w:sz w:val="30"/>
          <w:szCs w:val="30"/>
        </w:rPr>
        <w:t>ICP</w:t>
      </w:r>
      <w:r w:rsidRPr="00DE18FF">
        <w:rPr>
          <w:rFonts w:ascii="仿宋_GB2312" w:eastAsia="仿宋_GB2312" w:hAnsi="Arial" w:cs="Arial" w:hint="eastAsia"/>
          <w:kern w:val="0"/>
          <w:sz w:val="30"/>
          <w:szCs w:val="30"/>
        </w:rPr>
        <w:t>许可证书复印件，加盖主办单位公章）或有效的互联网信息服务备案证明（提供工业和信息化部“</w:t>
      </w:r>
      <w:r w:rsidRPr="00DE18FF">
        <w:rPr>
          <w:rFonts w:ascii="仿宋_GB2312" w:eastAsia="仿宋_GB2312" w:hAnsi="Arial" w:cs="Arial"/>
          <w:kern w:val="0"/>
          <w:sz w:val="30"/>
          <w:szCs w:val="30"/>
        </w:rPr>
        <w:t>ICP/IP</w:t>
      </w:r>
      <w:r w:rsidRPr="00DE18FF">
        <w:rPr>
          <w:rFonts w:ascii="仿宋_GB2312" w:eastAsia="仿宋_GB2312" w:hAnsi="Arial" w:cs="Arial" w:hint="eastAsia"/>
          <w:kern w:val="0"/>
          <w:sz w:val="30"/>
          <w:szCs w:val="30"/>
        </w:rPr>
        <w:t>地址</w:t>
      </w:r>
      <w:r w:rsidRPr="00DE18FF">
        <w:rPr>
          <w:rFonts w:ascii="仿宋_GB2312" w:eastAsia="仿宋_GB2312" w:hAnsi="Arial" w:cs="Arial"/>
          <w:kern w:val="0"/>
          <w:sz w:val="30"/>
          <w:szCs w:val="30"/>
        </w:rPr>
        <w:t>/</w:t>
      </w:r>
      <w:r w:rsidRPr="00DE18FF">
        <w:rPr>
          <w:rFonts w:ascii="仿宋_GB2312" w:eastAsia="仿宋_GB2312" w:hAnsi="Arial" w:cs="Arial" w:hint="eastAsia"/>
          <w:kern w:val="0"/>
          <w:sz w:val="30"/>
          <w:szCs w:val="30"/>
        </w:rPr>
        <w:t>域名信息备案管理系统”有效备案的截图，加盖主办单位公章）；</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3</w:t>
      </w:r>
      <w:r w:rsidRPr="00DE18FF">
        <w:rPr>
          <w:rFonts w:ascii="仿宋_GB2312" w:eastAsia="仿宋_GB2312" w:hAnsi="Arial" w:cs="Arial" w:hint="eastAsia"/>
          <w:kern w:val="0"/>
          <w:sz w:val="30"/>
          <w:szCs w:val="30"/>
        </w:rPr>
        <w:t>）供应商所经营商品在</w:t>
      </w:r>
      <w:r>
        <w:rPr>
          <w:rFonts w:ascii="仿宋_GB2312" w:eastAsia="仿宋_GB2312" w:hAnsi="Arial" w:cs="Arial" w:hint="eastAsia"/>
          <w:kern w:val="0"/>
          <w:sz w:val="30"/>
          <w:szCs w:val="30"/>
        </w:rPr>
        <w:t>网上商城分类以内（详见网上商城经营分类一览表），</w:t>
      </w:r>
      <w:r w:rsidRPr="003B7801">
        <w:rPr>
          <w:rFonts w:ascii="仿宋_GB2312" w:eastAsia="仿宋_GB2312" w:hAnsi="Arial" w:cs="Arial" w:hint="eastAsia"/>
          <w:kern w:val="0"/>
          <w:sz w:val="30"/>
          <w:szCs w:val="30"/>
        </w:rPr>
        <w:t>且根据商品分类可提供的商品类别至少覆盖一级分类目录中的五大类</w:t>
      </w:r>
      <w:r w:rsidRPr="00DE18FF">
        <w:rPr>
          <w:rFonts w:ascii="仿宋_GB2312" w:eastAsia="仿宋_GB2312" w:hAnsi="Arial" w:cs="Arial" w:hint="eastAsia"/>
          <w:kern w:val="0"/>
          <w:sz w:val="30"/>
          <w:szCs w:val="30"/>
        </w:rPr>
        <w:t>；</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4</w:t>
      </w:r>
      <w:r w:rsidRPr="00DE18FF">
        <w:rPr>
          <w:rFonts w:ascii="仿宋_GB2312" w:eastAsia="仿宋_GB2312" w:hAnsi="Arial" w:cs="Arial" w:hint="eastAsia"/>
          <w:kern w:val="0"/>
          <w:sz w:val="30"/>
          <w:szCs w:val="30"/>
        </w:rPr>
        <w:t>）供应商对接网上商城的商品均为自营商品且保证提供的商品在其自有电商平台有售，能确保所售商品的授权要求及正品保障，能做到对接到网上商城的商品价格、库存、服务、活动、详情等与自有电商平台的一致，能确保网上商城消费者享有与自有电商平台一致的服务和权利；</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5</w:t>
      </w:r>
      <w:r w:rsidRPr="00DE18FF">
        <w:rPr>
          <w:rFonts w:ascii="仿宋_GB2312" w:eastAsia="仿宋_GB2312" w:hAnsi="Arial" w:cs="Arial" w:hint="eastAsia"/>
          <w:kern w:val="0"/>
          <w:sz w:val="30"/>
          <w:szCs w:val="30"/>
        </w:rPr>
        <w:t>）供应商应</w:t>
      </w:r>
      <w:r>
        <w:rPr>
          <w:rFonts w:ascii="仿宋_GB2312" w:eastAsia="仿宋_GB2312" w:hAnsi="Arial" w:cs="Arial" w:hint="eastAsia"/>
          <w:kern w:val="0"/>
          <w:sz w:val="30"/>
          <w:szCs w:val="30"/>
        </w:rPr>
        <w:t>具有能覆盖南昌</w:t>
      </w:r>
      <w:r w:rsidRPr="00DE18FF">
        <w:rPr>
          <w:rFonts w:ascii="仿宋_GB2312" w:eastAsia="仿宋_GB2312" w:hAnsi="Arial" w:cs="Arial" w:hint="eastAsia"/>
          <w:kern w:val="0"/>
          <w:sz w:val="30"/>
          <w:szCs w:val="30"/>
        </w:rPr>
        <w:t>区域配送的完善的物流体系，根据采购人的需求</w:t>
      </w:r>
      <w:r>
        <w:rPr>
          <w:rFonts w:ascii="仿宋_GB2312" w:eastAsia="仿宋_GB2312" w:hAnsi="Arial" w:cs="Arial" w:hint="eastAsia"/>
          <w:kern w:val="0"/>
          <w:sz w:val="30"/>
          <w:szCs w:val="30"/>
        </w:rPr>
        <w:t>，</w:t>
      </w:r>
      <w:r w:rsidRPr="00DE18FF">
        <w:rPr>
          <w:rFonts w:ascii="仿宋_GB2312" w:eastAsia="仿宋_GB2312" w:hAnsi="Arial" w:cs="Arial" w:hint="eastAsia"/>
          <w:kern w:val="0"/>
          <w:sz w:val="30"/>
          <w:szCs w:val="30"/>
        </w:rPr>
        <w:t>确保商品能及时送达到采购单位指定的</w:t>
      </w:r>
      <w:r>
        <w:rPr>
          <w:rFonts w:ascii="仿宋_GB2312" w:eastAsia="仿宋_GB2312" w:hAnsi="Arial" w:cs="Arial" w:hint="eastAsia"/>
          <w:kern w:val="0"/>
          <w:sz w:val="30"/>
          <w:szCs w:val="30"/>
        </w:rPr>
        <w:t>南昌市</w:t>
      </w:r>
      <w:r w:rsidRPr="00DE18FF">
        <w:rPr>
          <w:rFonts w:ascii="仿宋_GB2312" w:eastAsia="仿宋_GB2312" w:hAnsi="Arial" w:cs="Arial" w:hint="eastAsia"/>
          <w:kern w:val="0"/>
          <w:sz w:val="30"/>
          <w:szCs w:val="30"/>
        </w:rPr>
        <w:t>范围；</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6</w:t>
      </w:r>
      <w:r w:rsidRPr="00DE18FF">
        <w:rPr>
          <w:rFonts w:ascii="仿宋_GB2312" w:eastAsia="仿宋_GB2312" w:hAnsi="Arial" w:cs="Arial" w:hint="eastAsia"/>
          <w:kern w:val="0"/>
          <w:sz w:val="30"/>
          <w:szCs w:val="30"/>
        </w:rPr>
        <w:t>）供应商为网上商城建立专门的服务团队，明确服务事项，确保至少有</w:t>
      </w:r>
      <w:r w:rsidRPr="00DE18FF">
        <w:rPr>
          <w:rFonts w:ascii="仿宋_GB2312" w:eastAsia="仿宋_GB2312" w:hAnsi="Arial" w:cs="Arial"/>
          <w:kern w:val="0"/>
          <w:sz w:val="30"/>
          <w:szCs w:val="30"/>
        </w:rPr>
        <w:t>7X8</w:t>
      </w:r>
      <w:r w:rsidRPr="00DE18FF">
        <w:rPr>
          <w:rFonts w:ascii="仿宋_GB2312" w:eastAsia="仿宋_GB2312" w:hAnsi="Arial" w:cs="Arial" w:hint="eastAsia"/>
          <w:kern w:val="0"/>
          <w:sz w:val="30"/>
          <w:szCs w:val="30"/>
        </w:rPr>
        <w:t>小时的服务热线和在线服务，至少两人以上的服务专员；</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7</w:t>
      </w:r>
      <w:r w:rsidRPr="00DE18FF">
        <w:rPr>
          <w:rFonts w:ascii="仿宋_GB2312" w:eastAsia="仿宋_GB2312" w:hAnsi="Arial" w:cs="Arial" w:hint="eastAsia"/>
          <w:kern w:val="0"/>
          <w:sz w:val="30"/>
          <w:szCs w:val="30"/>
        </w:rPr>
        <w:t>）供应商应具备完善的售后服务保障体系，提供不低于自有平台水平的售后保障服务。供应商须具有在</w:t>
      </w:r>
      <w:r>
        <w:rPr>
          <w:rFonts w:ascii="仿宋_GB2312" w:eastAsia="仿宋_GB2312" w:hAnsi="Arial" w:cs="Arial" w:hint="eastAsia"/>
          <w:kern w:val="0"/>
          <w:sz w:val="30"/>
          <w:szCs w:val="30"/>
        </w:rPr>
        <w:t>南昌本地的技术支撑服务机构或证明具有在南昌市</w:t>
      </w:r>
      <w:r w:rsidRPr="00DE18FF">
        <w:rPr>
          <w:rFonts w:ascii="仿宋_GB2312" w:eastAsia="仿宋_GB2312" w:hAnsi="Arial" w:cs="Arial" w:hint="eastAsia"/>
          <w:kern w:val="0"/>
          <w:sz w:val="30"/>
          <w:szCs w:val="30"/>
        </w:rPr>
        <w:t>做好售后保障服务的能力（提供必要的证明材料）；</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8</w:t>
      </w:r>
      <w:r w:rsidRPr="00DE18FF">
        <w:rPr>
          <w:rFonts w:ascii="仿宋_GB2312" w:eastAsia="仿宋_GB2312" w:hAnsi="Arial" w:cs="Arial" w:hint="eastAsia"/>
          <w:kern w:val="0"/>
          <w:sz w:val="30"/>
          <w:szCs w:val="30"/>
        </w:rPr>
        <w:t>）供应商必须支持账期支付，支持至少</w:t>
      </w:r>
      <w:r w:rsidRPr="00F97CB3">
        <w:rPr>
          <w:rFonts w:ascii="仿宋_GB2312" w:eastAsia="仿宋_GB2312" w:hAnsi="Arial" w:cs="Arial"/>
          <w:kern w:val="0"/>
          <w:sz w:val="30"/>
          <w:szCs w:val="30"/>
        </w:rPr>
        <w:t>30</w:t>
      </w:r>
      <w:r w:rsidRPr="00F97CB3">
        <w:rPr>
          <w:rFonts w:ascii="仿宋_GB2312" w:eastAsia="仿宋_GB2312" w:hAnsi="Arial" w:cs="Arial" w:hint="eastAsia"/>
          <w:kern w:val="0"/>
          <w:sz w:val="30"/>
          <w:szCs w:val="30"/>
        </w:rPr>
        <w:t>天账期，</w:t>
      </w:r>
      <w:r w:rsidRPr="00DE18FF">
        <w:rPr>
          <w:rFonts w:ascii="仿宋_GB2312" w:eastAsia="仿宋_GB2312" w:hAnsi="Arial" w:cs="Arial" w:hint="eastAsia"/>
          <w:kern w:val="0"/>
          <w:sz w:val="30"/>
          <w:szCs w:val="30"/>
        </w:rPr>
        <w:t>必须开具正规发票；</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9</w:t>
      </w:r>
      <w:r w:rsidRPr="00DE18FF">
        <w:rPr>
          <w:rFonts w:ascii="仿宋_GB2312" w:eastAsia="仿宋_GB2312" w:hAnsi="Arial" w:cs="Arial" w:hint="eastAsia"/>
          <w:kern w:val="0"/>
          <w:sz w:val="30"/>
          <w:szCs w:val="30"/>
        </w:rPr>
        <w:t>）供应商自有电商平台与网上商城通过系统接口对接，对接中产生的费用由供应商承担。</w:t>
      </w:r>
    </w:p>
    <w:p w:rsidR="009E284A" w:rsidRPr="00DE18FF" w:rsidRDefault="009E284A" w:rsidP="00875EDB">
      <w:pPr>
        <w:widowControl/>
        <w:shd w:val="clear" w:color="auto" w:fill="FFFFFF"/>
        <w:ind w:firstLine="42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Pr>
          <w:rFonts w:ascii="仿宋_GB2312" w:eastAsia="仿宋_GB2312" w:hAnsi="Arial" w:cs="Arial" w:hint="eastAsia"/>
          <w:kern w:val="0"/>
          <w:sz w:val="30"/>
          <w:szCs w:val="30"/>
        </w:rPr>
        <w:t>三</w:t>
      </w:r>
      <w:r w:rsidRPr="00DE18FF">
        <w:rPr>
          <w:rFonts w:ascii="仿宋_GB2312" w:eastAsia="仿宋_GB2312" w:hAnsi="Arial" w:cs="Arial" w:hint="eastAsia"/>
          <w:kern w:val="0"/>
          <w:sz w:val="30"/>
          <w:szCs w:val="30"/>
        </w:rPr>
        <w:t>）</w:t>
      </w:r>
      <w:r>
        <w:rPr>
          <w:rFonts w:ascii="仿宋_GB2312" w:eastAsia="仿宋_GB2312" w:hAnsi="Arial" w:cs="Arial" w:hint="eastAsia"/>
          <w:kern w:val="0"/>
          <w:sz w:val="30"/>
          <w:szCs w:val="30"/>
        </w:rPr>
        <w:t>实体</w:t>
      </w:r>
      <w:r w:rsidRPr="00DE18FF">
        <w:rPr>
          <w:rFonts w:ascii="仿宋_GB2312" w:eastAsia="仿宋_GB2312" w:hAnsi="Arial" w:cs="Arial" w:hint="eastAsia"/>
          <w:kern w:val="0"/>
          <w:sz w:val="30"/>
          <w:szCs w:val="30"/>
        </w:rPr>
        <w:t>经销商类供应商应具备的条件</w:t>
      </w:r>
    </w:p>
    <w:p w:rsidR="009E284A" w:rsidRPr="00DE18FF" w:rsidRDefault="009E284A" w:rsidP="00875EDB">
      <w:pPr>
        <w:widowControl/>
        <w:shd w:val="clear" w:color="auto" w:fill="FFFFFF"/>
        <w:ind w:firstLine="56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1</w:t>
      </w: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 xml:space="preserve"> </w:t>
      </w:r>
      <w:r w:rsidRPr="00DE18FF">
        <w:rPr>
          <w:rFonts w:ascii="仿宋_GB2312" w:eastAsia="仿宋_GB2312" w:hAnsi="Arial" w:cs="Arial" w:hint="eastAsia"/>
          <w:kern w:val="0"/>
          <w:sz w:val="30"/>
          <w:szCs w:val="30"/>
        </w:rPr>
        <w:t>满足供应商的基本条件；</w:t>
      </w:r>
    </w:p>
    <w:p w:rsidR="009E284A" w:rsidRPr="00DE18FF" w:rsidRDefault="009E284A" w:rsidP="00875EDB">
      <w:pPr>
        <w:widowControl/>
        <w:shd w:val="clear" w:color="auto" w:fill="FFFFFF"/>
        <w:ind w:firstLine="56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2</w:t>
      </w: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 xml:space="preserve"> </w:t>
      </w:r>
      <w:r w:rsidRPr="00DE18FF">
        <w:rPr>
          <w:rFonts w:ascii="仿宋_GB2312" w:eastAsia="仿宋_GB2312" w:hAnsi="Arial" w:cs="Arial" w:hint="eastAsia"/>
          <w:kern w:val="0"/>
          <w:sz w:val="30"/>
          <w:szCs w:val="30"/>
        </w:rPr>
        <w:t>供应商需在</w:t>
      </w:r>
      <w:r>
        <w:rPr>
          <w:rFonts w:ascii="仿宋_GB2312" w:eastAsia="仿宋_GB2312" w:hAnsi="Arial" w:cs="Arial" w:hint="eastAsia"/>
          <w:kern w:val="0"/>
          <w:sz w:val="30"/>
          <w:szCs w:val="30"/>
        </w:rPr>
        <w:t>南昌市范围内</w:t>
      </w:r>
      <w:r w:rsidRPr="00DE18FF">
        <w:rPr>
          <w:rFonts w:ascii="仿宋_GB2312" w:eastAsia="仿宋_GB2312" w:hAnsi="Arial" w:cs="Arial" w:hint="eastAsia"/>
          <w:kern w:val="0"/>
          <w:sz w:val="30"/>
          <w:szCs w:val="30"/>
        </w:rPr>
        <w:t>具有实体门店或在</w:t>
      </w:r>
      <w:r>
        <w:rPr>
          <w:rFonts w:ascii="仿宋_GB2312" w:eastAsia="仿宋_GB2312" w:hAnsi="Arial" w:cs="Arial" w:hint="eastAsia"/>
          <w:kern w:val="0"/>
          <w:sz w:val="30"/>
          <w:szCs w:val="30"/>
        </w:rPr>
        <w:t>南昌市范围内</w:t>
      </w:r>
      <w:r w:rsidRPr="00DE18FF">
        <w:rPr>
          <w:rFonts w:ascii="仿宋_GB2312" w:eastAsia="仿宋_GB2312" w:hAnsi="Arial" w:cs="Arial" w:hint="eastAsia"/>
          <w:kern w:val="0"/>
          <w:sz w:val="30"/>
          <w:szCs w:val="30"/>
        </w:rPr>
        <w:t>具有技术支撑服务机构（提供必要的证明材料）；</w:t>
      </w:r>
    </w:p>
    <w:p w:rsidR="009E284A" w:rsidRPr="00DE18FF" w:rsidRDefault="009E284A" w:rsidP="00875EDB">
      <w:pPr>
        <w:widowControl/>
        <w:shd w:val="clear" w:color="auto" w:fill="FFFFFF"/>
        <w:ind w:firstLine="56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3</w:t>
      </w: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 xml:space="preserve"> </w:t>
      </w:r>
      <w:r w:rsidRPr="00DE18FF">
        <w:rPr>
          <w:rFonts w:ascii="仿宋_GB2312" w:eastAsia="仿宋_GB2312" w:hAnsi="Arial" w:cs="Arial" w:hint="eastAsia"/>
          <w:kern w:val="0"/>
          <w:sz w:val="30"/>
          <w:szCs w:val="30"/>
        </w:rPr>
        <w:t>供应商所经营商品在网上商城分类以内（详见网上商城经营分类一览表），不得销售经营范围以外的商品。供应商所经营的商品需具有由商标权利人</w:t>
      </w:r>
      <w:r>
        <w:rPr>
          <w:rFonts w:ascii="仿宋_GB2312" w:eastAsia="仿宋_GB2312" w:hAnsi="Arial" w:cs="Arial" w:hint="eastAsia"/>
          <w:kern w:val="0"/>
          <w:sz w:val="30"/>
          <w:szCs w:val="30"/>
        </w:rPr>
        <w:t>出具的入驻供应商销售其品牌商品</w:t>
      </w:r>
      <w:r w:rsidRPr="001B4D28">
        <w:rPr>
          <w:rFonts w:ascii="仿宋_GB2312" w:eastAsia="仿宋_GB2312" w:hAnsi="Arial" w:cs="Arial" w:hint="eastAsia"/>
          <w:kern w:val="0"/>
          <w:sz w:val="30"/>
          <w:szCs w:val="30"/>
        </w:rPr>
        <w:t>授权（</w:t>
      </w:r>
      <w:r>
        <w:rPr>
          <w:rFonts w:ascii="仿宋_GB2312" w:eastAsia="仿宋_GB2312" w:hAnsi="Arial" w:cs="Arial" w:hint="eastAsia"/>
          <w:kern w:val="0"/>
          <w:sz w:val="30"/>
          <w:szCs w:val="30"/>
        </w:rPr>
        <w:t>授权函应针对本商城的独立授权，明确授权期限，</w:t>
      </w:r>
      <w:r w:rsidRPr="001B4D28">
        <w:rPr>
          <w:rFonts w:ascii="仿宋_GB2312" w:eastAsia="仿宋_GB2312" w:hAnsi="Arial" w:cs="Arial" w:hint="eastAsia"/>
          <w:kern w:val="0"/>
          <w:sz w:val="30"/>
          <w:szCs w:val="30"/>
        </w:rPr>
        <w:t>每个销售品牌必须提供完整有效的授权</w:t>
      </w:r>
      <w:r w:rsidRPr="00DE18FF">
        <w:rPr>
          <w:rFonts w:ascii="仿宋_GB2312" w:eastAsia="仿宋_GB2312" w:hAnsi="Arial" w:cs="Arial" w:hint="eastAsia"/>
          <w:kern w:val="0"/>
          <w:sz w:val="30"/>
          <w:szCs w:val="30"/>
        </w:rPr>
        <w:t>）；</w:t>
      </w:r>
    </w:p>
    <w:p w:rsidR="009E284A" w:rsidRPr="00DE18FF" w:rsidRDefault="009E284A" w:rsidP="00286411">
      <w:pPr>
        <w:widowControl/>
        <w:shd w:val="clear" w:color="auto" w:fill="FFFFFF"/>
        <w:ind w:firstLineChars="200" w:firstLine="31680"/>
        <w:jc w:val="left"/>
        <w:rPr>
          <w:rFonts w:ascii="仿宋_GB2312" w:eastAsia="仿宋_GB2312" w:hAnsi="Arial" w:cs="Arial"/>
          <w:kern w:val="0"/>
          <w:sz w:val="30"/>
          <w:szCs w:val="30"/>
        </w:rPr>
      </w:pPr>
      <w:bookmarkStart w:id="0" w:name="_GoBack"/>
      <w:bookmarkEnd w:id="0"/>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4</w:t>
      </w: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 xml:space="preserve"> </w:t>
      </w:r>
      <w:r w:rsidRPr="00DE18FF">
        <w:rPr>
          <w:rFonts w:ascii="仿宋_GB2312" w:eastAsia="仿宋_GB2312" w:hAnsi="Arial" w:cs="Arial" w:hint="eastAsia"/>
          <w:kern w:val="0"/>
          <w:sz w:val="30"/>
          <w:szCs w:val="30"/>
        </w:rPr>
        <w:t>供应商对接网上商城的商品均为自营商品且保证提供的商品在其门店有售，能确保所售商品的授权要求及正品保障，能做到对接到网上商城的商品价格、库存、服务、活动、详情等与门店的一致，能确保网上商城消费者享有与门店一致的服务和权利；</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5</w:t>
      </w:r>
      <w:r w:rsidRPr="00DE18FF">
        <w:rPr>
          <w:rFonts w:ascii="仿宋_GB2312" w:eastAsia="仿宋_GB2312" w:hAnsi="Arial" w:cs="Arial" w:hint="eastAsia"/>
          <w:kern w:val="0"/>
          <w:sz w:val="30"/>
          <w:szCs w:val="30"/>
        </w:rPr>
        <w:t>）供应商应为</w:t>
      </w:r>
      <w:r>
        <w:rPr>
          <w:rFonts w:ascii="仿宋_GB2312" w:eastAsia="仿宋_GB2312" w:hAnsi="Arial" w:cs="Arial" w:hint="eastAsia"/>
          <w:kern w:val="0"/>
          <w:sz w:val="30"/>
          <w:szCs w:val="30"/>
        </w:rPr>
        <w:t>南昌市</w:t>
      </w:r>
      <w:r w:rsidRPr="00DE18FF">
        <w:rPr>
          <w:rFonts w:ascii="仿宋_GB2312" w:eastAsia="仿宋_GB2312" w:hAnsi="Arial" w:cs="Arial" w:hint="eastAsia"/>
          <w:kern w:val="0"/>
          <w:sz w:val="30"/>
          <w:szCs w:val="30"/>
        </w:rPr>
        <w:t>保有专属库存，且具有能覆盖</w:t>
      </w:r>
      <w:r>
        <w:rPr>
          <w:rFonts w:ascii="仿宋_GB2312" w:eastAsia="仿宋_GB2312" w:hAnsi="Arial" w:cs="Arial" w:hint="eastAsia"/>
          <w:kern w:val="0"/>
          <w:sz w:val="30"/>
          <w:szCs w:val="30"/>
        </w:rPr>
        <w:t>南昌</w:t>
      </w:r>
      <w:r w:rsidRPr="00DE18FF">
        <w:rPr>
          <w:rFonts w:ascii="仿宋_GB2312" w:eastAsia="仿宋_GB2312" w:hAnsi="Arial" w:cs="Arial" w:hint="eastAsia"/>
          <w:kern w:val="0"/>
          <w:sz w:val="30"/>
          <w:szCs w:val="30"/>
        </w:rPr>
        <w:t>区域配送的完善的物流体系，根据采购人的需求</w:t>
      </w:r>
      <w:r>
        <w:rPr>
          <w:rFonts w:ascii="仿宋_GB2312" w:eastAsia="仿宋_GB2312" w:hAnsi="Arial" w:cs="Arial" w:hint="eastAsia"/>
          <w:kern w:val="0"/>
          <w:sz w:val="30"/>
          <w:szCs w:val="30"/>
        </w:rPr>
        <w:t>，</w:t>
      </w:r>
      <w:r w:rsidRPr="00DE18FF">
        <w:rPr>
          <w:rFonts w:ascii="仿宋_GB2312" w:eastAsia="仿宋_GB2312" w:hAnsi="Arial" w:cs="Arial" w:hint="eastAsia"/>
          <w:kern w:val="0"/>
          <w:sz w:val="30"/>
          <w:szCs w:val="30"/>
        </w:rPr>
        <w:t>确保商品能及时送达到采购单位指定的</w:t>
      </w:r>
      <w:r>
        <w:rPr>
          <w:rFonts w:ascii="仿宋_GB2312" w:eastAsia="仿宋_GB2312" w:hAnsi="Arial" w:cs="Arial" w:hint="eastAsia"/>
          <w:kern w:val="0"/>
          <w:sz w:val="30"/>
          <w:szCs w:val="30"/>
        </w:rPr>
        <w:t>南昌市</w:t>
      </w:r>
      <w:r w:rsidRPr="00DE18FF">
        <w:rPr>
          <w:rFonts w:ascii="仿宋_GB2312" w:eastAsia="仿宋_GB2312" w:hAnsi="Arial" w:cs="Arial" w:hint="eastAsia"/>
          <w:kern w:val="0"/>
          <w:sz w:val="30"/>
          <w:szCs w:val="30"/>
        </w:rPr>
        <w:t>范围；</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6</w:t>
      </w:r>
      <w:r w:rsidRPr="00DE18FF">
        <w:rPr>
          <w:rFonts w:ascii="仿宋_GB2312" w:eastAsia="仿宋_GB2312" w:hAnsi="Arial" w:cs="Arial" w:hint="eastAsia"/>
          <w:kern w:val="0"/>
          <w:sz w:val="30"/>
          <w:szCs w:val="30"/>
        </w:rPr>
        <w:t>）供应商为网上商城建立专门的服务团队，明确服务事项，确保至少有</w:t>
      </w:r>
      <w:r w:rsidRPr="00DE18FF">
        <w:rPr>
          <w:rFonts w:ascii="仿宋_GB2312" w:eastAsia="仿宋_GB2312" w:hAnsi="Arial" w:cs="Arial"/>
          <w:kern w:val="0"/>
          <w:sz w:val="30"/>
          <w:szCs w:val="30"/>
        </w:rPr>
        <w:t>7X8</w:t>
      </w:r>
      <w:r w:rsidRPr="00DE18FF">
        <w:rPr>
          <w:rFonts w:ascii="仿宋_GB2312" w:eastAsia="仿宋_GB2312" w:hAnsi="Arial" w:cs="Arial" w:hint="eastAsia"/>
          <w:kern w:val="0"/>
          <w:sz w:val="30"/>
          <w:szCs w:val="30"/>
        </w:rPr>
        <w:t>小时的服务热线和在线服务，至少两人以上的服务专员；</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7</w:t>
      </w:r>
      <w:r w:rsidRPr="00DE18FF">
        <w:rPr>
          <w:rFonts w:ascii="仿宋_GB2312" w:eastAsia="仿宋_GB2312" w:hAnsi="Arial" w:cs="Arial" w:hint="eastAsia"/>
          <w:kern w:val="0"/>
          <w:sz w:val="30"/>
          <w:szCs w:val="30"/>
        </w:rPr>
        <w:t>）供应商应具备完善的售后服务保障体系，提供不低于门店水平的售后保障服务；</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8</w:t>
      </w:r>
      <w:r w:rsidRPr="00DE18FF">
        <w:rPr>
          <w:rFonts w:ascii="仿宋_GB2312" w:eastAsia="仿宋_GB2312" w:hAnsi="Arial" w:cs="Arial" w:hint="eastAsia"/>
          <w:kern w:val="0"/>
          <w:sz w:val="30"/>
          <w:szCs w:val="30"/>
        </w:rPr>
        <w:t>）供应商必须支持账期支付，支持至少</w:t>
      </w:r>
      <w:r w:rsidRPr="00977678">
        <w:rPr>
          <w:rFonts w:ascii="仿宋_GB2312" w:eastAsia="仿宋_GB2312" w:hAnsi="Arial" w:cs="Arial"/>
          <w:kern w:val="0"/>
          <w:sz w:val="30"/>
          <w:szCs w:val="30"/>
        </w:rPr>
        <w:t>30</w:t>
      </w:r>
      <w:r w:rsidRPr="00977678">
        <w:rPr>
          <w:rFonts w:ascii="仿宋_GB2312" w:eastAsia="仿宋_GB2312" w:hAnsi="Arial" w:cs="Arial" w:hint="eastAsia"/>
          <w:kern w:val="0"/>
          <w:sz w:val="30"/>
          <w:szCs w:val="30"/>
        </w:rPr>
        <w:t>天账期</w:t>
      </w:r>
      <w:r w:rsidRPr="00DE18FF">
        <w:rPr>
          <w:rFonts w:ascii="仿宋_GB2312" w:eastAsia="仿宋_GB2312" w:hAnsi="Arial" w:cs="Arial" w:hint="eastAsia"/>
          <w:kern w:val="0"/>
          <w:sz w:val="30"/>
          <w:szCs w:val="30"/>
        </w:rPr>
        <w:t>，必须开具正规发票；</w:t>
      </w:r>
    </w:p>
    <w:p w:rsidR="009E284A" w:rsidRPr="00DE18FF" w:rsidRDefault="009E284A" w:rsidP="00286411">
      <w:pPr>
        <w:widowControl/>
        <w:shd w:val="clear" w:color="auto" w:fill="FFFFFF"/>
        <w:ind w:firstLineChars="190" w:firstLine="3168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w:t>
      </w:r>
      <w:r w:rsidRPr="00DE18FF">
        <w:rPr>
          <w:rFonts w:ascii="仿宋_GB2312" w:eastAsia="仿宋_GB2312" w:hAnsi="Arial" w:cs="Arial"/>
          <w:kern w:val="0"/>
          <w:sz w:val="30"/>
          <w:szCs w:val="30"/>
        </w:rPr>
        <w:t>9</w:t>
      </w:r>
      <w:r w:rsidRPr="00DE18FF">
        <w:rPr>
          <w:rFonts w:ascii="仿宋_GB2312" w:eastAsia="仿宋_GB2312" w:hAnsi="Arial" w:cs="Arial" w:hint="eastAsia"/>
          <w:kern w:val="0"/>
          <w:sz w:val="30"/>
          <w:szCs w:val="30"/>
        </w:rPr>
        <w:t>）供应商应具有必要的电子商务能力及条件，包括但不限于必要的软硬件设备、网络环境、具备电子商务相关专业技术能力的人员、熟悉所销售商品的具体情况等；</w:t>
      </w:r>
    </w:p>
    <w:p w:rsidR="009E284A" w:rsidRPr="00DE18FF" w:rsidRDefault="009E284A" w:rsidP="00286411">
      <w:pPr>
        <w:widowControl/>
        <w:shd w:val="clear" w:color="auto" w:fill="FFFFFF"/>
        <w:ind w:firstLineChars="235" w:firstLine="31680"/>
        <w:jc w:val="left"/>
        <w:rPr>
          <w:rFonts w:ascii="仿宋_GB2312" w:eastAsia="仿宋_GB2312" w:hAnsi="Arial" w:cs="Arial"/>
          <w:kern w:val="0"/>
          <w:sz w:val="30"/>
          <w:szCs w:val="30"/>
        </w:rPr>
      </w:pPr>
      <w:r>
        <w:rPr>
          <w:rFonts w:ascii="仿宋_GB2312" w:eastAsia="仿宋_GB2312" w:hAnsi="Arial" w:cs="Arial" w:hint="eastAsia"/>
          <w:b/>
          <w:bCs/>
          <w:kern w:val="0"/>
          <w:sz w:val="30"/>
          <w:szCs w:val="30"/>
        </w:rPr>
        <w:t>五</w:t>
      </w:r>
      <w:r w:rsidRPr="00DE18FF">
        <w:rPr>
          <w:rFonts w:ascii="仿宋_GB2312" w:eastAsia="仿宋_GB2312" w:hAnsi="Arial" w:cs="Arial" w:hint="eastAsia"/>
          <w:b/>
          <w:bCs/>
          <w:kern w:val="0"/>
          <w:sz w:val="30"/>
          <w:szCs w:val="30"/>
        </w:rPr>
        <w:t>、供应商入围方式</w:t>
      </w:r>
    </w:p>
    <w:p w:rsidR="009E284A" w:rsidRPr="00977678" w:rsidRDefault="009E284A" w:rsidP="0041079A">
      <w:pPr>
        <w:spacing w:line="360" w:lineRule="auto"/>
        <w:ind w:firstLine="562"/>
        <w:rPr>
          <w:rFonts w:ascii="仿宋_GB2312" w:eastAsia="仿宋_GB2312" w:hAnsi="Arial" w:cs="Arial"/>
          <w:kern w:val="0"/>
          <w:sz w:val="30"/>
          <w:szCs w:val="30"/>
        </w:rPr>
      </w:pPr>
      <w:r w:rsidRPr="00977678">
        <w:rPr>
          <w:rFonts w:ascii="仿宋_GB2312" w:eastAsia="仿宋_GB2312" w:hAnsi="Arial" w:cs="Arial" w:hint="eastAsia"/>
          <w:kern w:val="0"/>
          <w:sz w:val="30"/>
          <w:szCs w:val="30"/>
        </w:rPr>
        <w:t>（一）征集工作自本公告发布日期实施。</w:t>
      </w:r>
    </w:p>
    <w:p w:rsidR="009E284A" w:rsidRPr="00977678" w:rsidRDefault="009E284A" w:rsidP="0041079A">
      <w:pPr>
        <w:spacing w:line="360" w:lineRule="auto"/>
        <w:ind w:firstLine="562"/>
        <w:rPr>
          <w:rFonts w:ascii="仿宋_GB2312" w:eastAsia="仿宋_GB2312" w:hAnsi="Arial" w:cs="Arial"/>
          <w:kern w:val="0"/>
          <w:sz w:val="30"/>
          <w:szCs w:val="30"/>
        </w:rPr>
      </w:pPr>
      <w:r w:rsidRPr="00977678">
        <w:rPr>
          <w:rFonts w:ascii="仿宋_GB2312" w:eastAsia="仿宋_GB2312" w:hAnsi="Arial" w:cs="Arial" w:hint="eastAsia"/>
          <w:kern w:val="0"/>
          <w:sz w:val="30"/>
          <w:szCs w:val="30"/>
        </w:rPr>
        <w:t>（二）凡符合本次征集方案要求的供应商可自愿申请入驻网上商城。</w:t>
      </w:r>
      <w:r w:rsidRPr="00E827C6">
        <w:rPr>
          <w:rFonts w:ascii="仿宋_GB2312" w:eastAsia="仿宋_GB2312" w:hAnsi="Arial" w:cs="Arial" w:hint="eastAsia"/>
          <w:kern w:val="0"/>
          <w:sz w:val="30"/>
          <w:szCs w:val="30"/>
        </w:rPr>
        <w:t>供应商可通过登录</w:t>
      </w:r>
      <w:hyperlink r:id="rId6" w:history="1">
        <w:r w:rsidRPr="00E827C6">
          <w:rPr>
            <w:rStyle w:val="Hyperlink"/>
            <w:rFonts w:ascii="仿宋_GB2312" w:eastAsia="仿宋_GB2312" w:hAnsi="Arial" w:cs="Arial"/>
            <w:kern w:val="0"/>
            <w:sz w:val="30"/>
            <w:szCs w:val="30"/>
          </w:rPr>
          <w:t>http://59.55.120.142</w:t>
        </w:r>
      </w:hyperlink>
      <w:r w:rsidRPr="00E827C6">
        <w:rPr>
          <w:rFonts w:ascii="仿宋_GB2312" w:eastAsia="仿宋_GB2312" w:hAnsi="Arial" w:cs="Arial" w:hint="eastAsia"/>
          <w:kern w:val="0"/>
          <w:sz w:val="30"/>
          <w:szCs w:val="30"/>
        </w:rPr>
        <w:t>地址进行电子注册，（操作流程见《供应商</w:t>
      </w:r>
      <w:r w:rsidRPr="00E827C6">
        <w:rPr>
          <w:rFonts w:ascii="仿宋_GB2312" w:eastAsia="仿宋_GB2312" w:hAnsi="Arial" w:cs="Arial"/>
          <w:kern w:val="0"/>
          <w:sz w:val="30"/>
          <w:szCs w:val="30"/>
        </w:rPr>
        <w:t>-</w:t>
      </w:r>
      <w:r w:rsidRPr="00E827C6">
        <w:rPr>
          <w:rFonts w:ascii="仿宋_GB2312" w:eastAsia="仿宋_GB2312" w:hAnsi="Arial" w:cs="Arial" w:hint="eastAsia"/>
          <w:kern w:val="0"/>
          <w:sz w:val="30"/>
          <w:szCs w:val="30"/>
        </w:rPr>
        <w:t>南昌市政府采购网上商城注册操作手册》）同</w:t>
      </w:r>
      <w:r>
        <w:rPr>
          <w:rFonts w:ascii="仿宋_GB2312" w:eastAsia="仿宋_GB2312" w:hAnsi="Arial" w:cs="Arial" w:hint="eastAsia"/>
          <w:kern w:val="0"/>
          <w:sz w:val="30"/>
          <w:szCs w:val="30"/>
        </w:rPr>
        <w:t>时，</w:t>
      </w:r>
      <w:r w:rsidRPr="00977678">
        <w:rPr>
          <w:rFonts w:ascii="仿宋_GB2312" w:eastAsia="仿宋_GB2312" w:hAnsi="Arial" w:cs="Arial" w:hint="eastAsia"/>
          <w:kern w:val="0"/>
          <w:sz w:val="30"/>
          <w:szCs w:val="30"/>
        </w:rPr>
        <w:t>根据《网上商城入驻资料汇编》提交加盖公章的纸质</w:t>
      </w:r>
      <w:r>
        <w:rPr>
          <w:rFonts w:ascii="仿宋_GB2312" w:eastAsia="仿宋_GB2312" w:hAnsi="Arial" w:cs="Arial" w:hint="eastAsia"/>
          <w:kern w:val="0"/>
          <w:sz w:val="30"/>
          <w:szCs w:val="30"/>
        </w:rPr>
        <w:t>入驻资料</w:t>
      </w:r>
      <w:r w:rsidRPr="00977678">
        <w:rPr>
          <w:rFonts w:ascii="仿宋_GB2312" w:eastAsia="仿宋_GB2312" w:hAnsi="Arial" w:cs="Arial" w:hint="eastAsia"/>
          <w:kern w:val="0"/>
          <w:sz w:val="30"/>
          <w:szCs w:val="30"/>
        </w:rPr>
        <w:t>至南昌市财政局进行备案。</w:t>
      </w:r>
    </w:p>
    <w:p w:rsidR="009E284A" w:rsidRPr="00DE18FF" w:rsidRDefault="009E284A" w:rsidP="0041079A">
      <w:pPr>
        <w:spacing w:line="360" w:lineRule="auto"/>
        <w:ind w:firstLine="562"/>
        <w:rPr>
          <w:rFonts w:ascii="仿宋_GB2312" w:eastAsia="仿宋_GB2312" w:hAnsi="Arial" w:cs="Arial"/>
          <w:kern w:val="0"/>
          <w:sz w:val="30"/>
          <w:szCs w:val="30"/>
        </w:rPr>
      </w:pPr>
      <w:r w:rsidRPr="00977678">
        <w:rPr>
          <w:rFonts w:ascii="仿宋_GB2312" w:eastAsia="仿宋_GB2312" w:hAnsi="Arial" w:cs="Arial" w:hint="eastAsia"/>
          <w:kern w:val="0"/>
          <w:sz w:val="30"/>
          <w:szCs w:val="30"/>
        </w:rPr>
        <w:t>（三）申请经销商类供应商的供应商除根据《网上商城入驻资料汇编》提交加盖公章的纸质</w:t>
      </w:r>
      <w:r>
        <w:rPr>
          <w:rFonts w:ascii="仿宋_GB2312" w:eastAsia="仿宋_GB2312" w:hAnsi="Arial" w:cs="Arial" w:hint="eastAsia"/>
          <w:kern w:val="0"/>
          <w:sz w:val="30"/>
          <w:szCs w:val="30"/>
        </w:rPr>
        <w:t>入驻资料</w:t>
      </w:r>
      <w:r w:rsidRPr="00977678">
        <w:rPr>
          <w:rFonts w:ascii="仿宋_GB2312" w:eastAsia="仿宋_GB2312" w:hAnsi="Arial" w:cs="Arial" w:hint="eastAsia"/>
          <w:kern w:val="0"/>
          <w:sz w:val="30"/>
          <w:szCs w:val="30"/>
        </w:rPr>
        <w:t>外，还需按照网上商城公布的各分类《经营资质要求》提交拟经营分类所要求的加盖公章的纸质</w:t>
      </w:r>
      <w:r>
        <w:rPr>
          <w:rFonts w:ascii="仿宋_GB2312" w:eastAsia="仿宋_GB2312" w:hAnsi="Arial" w:cs="Arial" w:hint="eastAsia"/>
          <w:kern w:val="0"/>
          <w:sz w:val="30"/>
          <w:szCs w:val="30"/>
        </w:rPr>
        <w:t>资料</w:t>
      </w:r>
      <w:r w:rsidRPr="00977678">
        <w:rPr>
          <w:rFonts w:ascii="仿宋_GB2312" w:eastAsia="仿宋_GB2312" w:hAnsi="Arial" w:cs="Arial" w:hint="eastAsia"/>
          <w:kern w:val="0"/>
          <w:sz w:val="30"/>
          <w:szCs w:val="30"/>
        </w:rPr>
        <w:t>（需经营多种分类的需逐项提供）</w:t>
      </w:r>
      <w:r>
        <w:rPr>
          <w:rFonts w:ascii="仿宋_GB2312" w:eastAsia="仿宋_GB2312" w:hAnsi="Arial" w:cs="Arial" w:hint="eastAsia"/>
          <w:kern w:val="0"/>
          <w:sz w:val="30"/>
          <w:szCs w:val="30"/>
        </w:rPr>
        <w:t>，一并提交</w:t>
      </w:r>
      <w:r w:rsidRPr="00977678">
        <w:rPr>
          <w:rFonts w:ascii="仿宋_GB2312" w:eastAsia="仿宋_GB2312" w:hAnsi="Arial" w:cs="Arial" w:hint="eastAsia"/>
          <w:kern w:val="0"/>
          <w:sz w:val="30"/>
          <w:szCs w:val="30"/>
        </w:rPr>
        <w:t>至南昌市财政局进行备案。</w:t>
      </w:r>
    </w:p>
    <w:p w:rsidR="009E284A" w:rsidRPr="00DE18FF" w:rsidRDefault="009E284A" w:rsidP="0041079A">
      <w:pPr>
        <w:widowControl/>
        <w:shd w:val="clear" w:color="auto" w:fill="FFFFFF"/>
        <w:ind w:firstLine="560"/>
        <w:jc w:val="left"/>
        <w:rPr>
          <w:rFonts w:ascii="仿宋_GB2312" w:eastAsia="仿宋_GB2312" w:hAnsi="Arial" w:cs="Arial"/>
          <w:b/>
          <w:bCs/>
          <w:kern w:val="0"/>
          <w:sz w:val="30"/>
          <w:szCs w:val="30"/>
        </w:rPr>
      </w:pPr>
      <w:r w:rsidRPr="00DE18FF">
        <w:rPr>
          <w:rFonts w:ascii="仿宋_GB2312" w:eastAsia="仿宋_GB2312" w:hAnsi="Arial" w:cs="Arial" w:hint="eastAsia"/>
          <w:b/>
          <w:bCs/>
          <w:kern w:val="0"/>
          <w:sz w:val="30"/>
          <w:szCs w:val="30"/>
        </w:rPr>
        <w:t>六、已入驻供应商补充资料</w:t>
      </w:r>
    </w:p>
    <w:p w:rsidR="009E284A" w:rsidRPr="005A3AC3" w:rsidRDefault="009E284A" w:rsidP="005A3AC3">
      <w:pPr>
        <w:spacing w:line="360" w:lineRule="auto"/>
        <w:ind w:firstLine="562"/>
        <w:rPr>
          <w:rFonts w:ascii="仿宋_GB2312" w:eastAsia="仿宋_GB2312" w:hAnsi="Arial" w:cs="Arial"/>
          <w:kern w:val="0"/>
          <w:sz w:val="30"/>
          <w:szCs w:val="30"/>
        </w:rPr>
      </w:pPr>
      <w:r w:rsidRPr="00DE18FF">
        <w:rPr>
          <w:rFonts w:ascii="仿宋_GB2312" w:eastAsia="仿宋_GB2312" w:hAnsi="Arial" w:cs="Arial" w:hint="eastAsia"/>
          <w:kern w:val="0"/>
          <w:sz w:val="30"/>
          <w:szCs w:val="30"/>
        </w:rPr>
        <w:t>需要新增经营分类的已入驻供应商，提交《网上商城</w:t>
      </w:r>
      <w:r>
        <w:rPr>
          <w:rFonts w:ascii="仿宋_GB2312" w:eastAsia="仿宋_GB2312" w:hAnsi="Arial" w:cs="Arial" w:hint="eastAsia"/>
          <w:kern w:val="0"/>
          <w:sz w:val="30"/>
          <w:szCs w:val="30"/>
        </w:rPr>
        <w:t>入驻企业</w:t>
      </w:r>
      <w:r w:rsidRPr="00DE18FF">
        <w:rPr>
          <w:rFonts w:ascii="仿宋_GB2312" w:eastAsia="仿宋_GB2312" w:hAnsi="Arial" w:cs="Arial" w:hint="eastAsia"/>
          <w:kern w:val="0"/>
          <w:sz w:val="30"/>
          <w:szCs w:val="30"/>
        </w:rPr>
        <w:t>资料汇编》的附件二、新增经营分类对应的《经营资质要求》。</w:t>
      </w:r>
    </w:p>
    <w:p w:rsidR="009E284A" w:rsidRPr="00DE18FF" w:rsidRDefault="009E284A" w:rsidP="0041079A">
      <w:pPr>
        <w:widowControl/>
        <w:shd w:val="clear" w:color="auto" w:fill="FFFFFF"/>
        <w:ind w:firstLine="560"/>
        <w:jc w:val="left"/>
        <w:rPr>
          <w:rFonts w:ascii="仿宋_GB2312" w:eastAsia="仿宋_GB2312" w:hAnsi="Arial" w:cs="Arial"/>
          <w:b/>
          <w:bCs/>
          <w:kern w:val="0"/>
          <w:sz w:val="30"/>
          <w:szCs w:val="30"/>
        </w:rPr>
      </w:pPr>
      <w:r w:rsidRPr="00DE18FF">
        <w:rPr>
          <w:rFonts w:ascii="仿宋_GB2312" w:eastAsia="仿宋_GB2312" w:hAnsi="Arial" w:cs="Arial" w:hint="eastAsia"/>
          <w:b/>
          <w:bCs/>
          <w:kern w:val="0"/>
          <w:sz w:val="30"/>
          <w:szCs w:val="30"/>
        </w:rPr>
        <w:t>七、费用</w:t>
      </w:r>
    </w:p>
    <w:p w:rsidR="009E284A" w:rsidRPr="00DE18FF" w:rsidRDefault="009E284A" w:rsidP="00286411">
      <w:pPr>
        <w:spacing w:line="360" w:lineRule="auto"/>
        <w:ind w:firstLineChars="200" w:firstLine="31680"/>
        <w:rPr>
          <w:rFonts w:ascii="仿宋_GB2312" w:eastAsia="仿宋_GB2312" w:hAnsi="Arial" w:cs="Arial"/>
          <w:kern w:val="0"/>
          <w:sz w:val="30"/>
          <w:szCs w:val="30"/>
        </w:rPr>
      </w:pPr>
      <w:r w:rsidRPr="00DE18FF">
        <w:rPr>
          <w:rFonts w:ascii="仿宋_GB2312" w:eastAsia="仿宋_GB2312" w:hAnsi="Arial" w:cs="Arial" w:hint="eastAsia"/>
          <w:kern w:val="0"/>
          <w:sz w:val="30"/>
          <w:szCs w:val="30"/>
        </w:rPr>
        <w:t>本网上商城相关费用由</w:t>
      </w:r>
      <w:r>
        <w:rPr>
          <w:rFonts w:ascii="仿宋_GB2312" w:eastAsia="仿宋_GB2312" w:hAnsi="Arial" w:cs="Arial" w:hint="eastAsia"/>
          <w:kern w:val="0"/>
          <w:sz w:val="30"/>
          <w:szCs w:val="30"/>
        </w:rPr>
        <w:t>市财政局统一支付给江苏国泰新点有限公司</w:t>
      </w:r>
      <w:r w:rsidRPr="00DE18FF">
        <w:rPr>
          <w:rFonts w:ascii="仿宋_GB2312" w:eastAsia="仿宋_GB2312" w:hAnsi="Arial" w:cs="Arial" w:hint="eastAsia"/>
          <w:kern w:val="0"/>
          <w:sz w:val="30"/>
          <w:szCs w:val="30"/>
        </w:rPr>
        <w:t>，不收取供应商任何费用（除电商对接接口费）。</w:t>
      </w:r>
    </w:p>
    <w:p w:rsidR="009E284A" w:rsidRPr="005A3AC3" w:rsidRDefault="009E284A" w:rsidP="00370EF9">
      <w:pPr>
        <w:widowControl/>
        <w:shd w:val="clear" w:color="auto" w:fill="FFFFFF"/>
        <w:ind w:firstLine="560"/>
        <w:jc w:val="left"/>
        <w:rPr>
          <w:rFonts w:ascii="仿宋_GB2312" w:eastAsia="仿宋_GB2312" w:hAnsi="Arial" w:cs="Arial"/>
          <w:b/>
          <w:bCs/>
          <w:kern w:val="0"/>
          <w:sz w:val="30"/>
          <w:szCs w:val="30"/>
        </w:rPr>
      </w:pPr>
      <w:r w:rsidRPr="00DE18FF">
        <w:rPr>
          <w:rFonts w:ascii="仿宋_GB2312" w:eastAsia="仿宋_GB2312" w:hAnsi="Arial" w:cs="Arial" w:hint="eastAsia"/>
          <w:b/>
          <w:bCs/>
          <w:kern w:val="0"/>
          <w:sz w:val="30"/>
          <w:szCs w:val="30"/>
        </w:rPr>
        <w:t>八、</w:t>
      </w:r>
      <w:r w:rsidRPr="005A3AC3">
        <w:rPr>
          <w:rFonts w:ascii="仿宋_GB2312" w:eastAsia="仿宋_GB2312" w:hAnsi="Arial" w:cs="Arial" w:hint="eastAsia"/>
          <w:b/>
          <w:bCs/>
          <w:kern w:val="0"/>
          <w:sz w:val="30"/>
          <w:szCs w:val="30"/>
        </w:rPr>
        <w:t>供应商存在无效授权处理</w:t>
      </w:r>
    </w:p>
    <w:p w:rsidR="009E284A" w:rsidRPr="00DE18FF" w:rsidRDefault="009E284A" w:rsidP="00370EF9">
      <w:pPr>
        <w:widowControl/>
        <w:shd w:val="clear" w:color="auto" w:fill="FFFFFF"/>
        <w:ind w:firstLine="560"/>
        <w:jc w:val="left"/>
        <w:rPr>
          <w:rFonts w:ascii="仿宋_GB2312" w:eastAsia="仿宋_GB2312" w:hAnsi="Arial" w:cs="Arial"/>
          <w:kern w:val="0"/>
          <w:sz w:val="30"/>
          <w:szCs w:val="30"/>
        </w:rPr>
      </w:pPr>
      <w:r w:rsidRPr="00DE18FF">
        <w:rPr>
          <w:rFonts w:ascii="仿宋_GB2312" w:eastAsia="仿宋_GB2312" w:hAnsi="Arial" w:cs="Arial" w:hint="eastAsia"/>
          <w:kern w:val="0"/>
          <w:sz w:val="30"/>
          <w:szCs w:val="30"/>
        </w:rPr>
        <w:t>无效授权是指：授权时间超过有效期、授权范围不含</w:t>
      </w:r>
      <w:r>
        <w:rPr>
          <w:rFonts w:ascii="仿宋_GB2312" w:eastAsia="仿宋_GB2312" w:hAnsi="Arial" w:cs="Arial" w:hint="eastAsia"/>
          <w:kern w:val="0"/>
          <w:sz w:val="30"/>
          <w:szCs w:val="30"/>
        </w:rPr>
        <w:t>南昌市</w:t>
      </w:r>
      <w:r w:rsidRPr="00DE18FF">
        <w:rPr>
          <w:rFonts w:ascii="仿宋_GB2312" w:eastAsia="仿宋_GB2312" w:hAnsi="Arial" w:cs="Arial" w:hint="eastAsia"/>
          <w:kern w:val="0"/>
          <w:sz w:val="30"/>
          <w:szCs w:val="30"/>
        </w:rPr>
        <w:t>、授权造假等情况。网上商城提醒</w:t>
      </w:r>
      <w:r>
        <w:rPr>
          <w:rFonts w:ascii="仿宋_GB2312" w:eastAsia="仿宋_GB2312" w:hAnsi="Arial" w:cs="Arial" w:hint="eastAsia"/>
          <w:kern w:val="0"/>
          <w:sz w:val="30"/>
          <w:szCs w:val="30"/>
        </w:rPr>
        <w:t>申请供应商应</w:t>
      </w:r>
      <w:r w:rsidRPr="00DE18FF">
        <w:rPr>
          <w:rFonts w:ascii="仿宋_GB2312" w:eastAsia="仿宋_GB2312" w:hAnsi="Arial" w:cs="Arial" w:hint="eastAsia"/>
          <w:kern w:val="0"/>
          <w:sz w:val="30"/>
          <w:szCs w:val="30"/>
        </w:rPr>
        <w:t>自觉检查品牌授权，不得上架无效授权商品、不得提供无效授权证明。工作人员进行不定期抽查，违规供应商一经发现第一次严重警告，第二次予以拉黑处理，不得再入驻</w:t>
      </w:r>
      <w:r>
        <w:rPr>
          <w:rFonts w:ascii="仿宋_GB2312" w:eastAsia="仿宋_GB2312" w:hAnsi="Arial" w:cs="Arial" w:hint="eastAsia"/>
          <w:kern w:val="0"/>
          <w:sz w:val="30"/>
          <w:szCs w:val="30"/>
        </w:rPr>
        <w:t>网上</w:t>
      </w:r>
      <w:r w:rsidRPr="00DE18FF">
        <w:rPr>
          <w:rFonts w:ascii="仿宋_GB2312" w:eastAsia="仿宋_GB2312" w:hAnsi="Arial" w:cs="Arial" w:hint="eastAsia"/>
          <w:kern w:val="0"/>
          <w:sz w:val="30"/>
          <w:szCs w:val="30"/>
        </w:rPr>
        <w:t>商城。</w:t>
      </w:r>
    </w:p>
    <w:p w:rsidR="009E284A" w:rsidRPr="00DE18FF" w:rsidRDefault="009E284A" w:rsidP="00286411">
      <w:pPr>
        <w:spacing w:line="360" w:lineRule="auto"/>
        <w:ind w:firstLineChars="250" w:firstLine="31680"/>
        <w:rPr>
          <w:rFonts w:ascii="仿宋_GB2312" w:eastAsia="仿宋_GB2312" w:hAnsi="Arial" w:cs="Arial"/>
          <w:b/>
          <w:bCs/>
          <w:kern w:val="0"/>
          <w:sz w:val="30"/>
          <w:szCs w:val="30"/>
        </w:rPr>
      </w:pPr>
      <w:r w:rsidRPr="00DE18FF">
        <w:rPr>
          <w:rFonts w:ascii="仿宋_GB2312" w:eastAsia="仿宋_GB2312" w:hAnsi="Arial" w:cs="Arial" w:hint="eastAsia"/>
          <w:b/>
          <w:bCs/>
          <w:kern w:val="0"/>
          <w:sz w:val="30"/>
          <w:szCs w:val="30"/>
        </w:rPr>
        <w:t>九、供应商资料提交方式</w:t>
      </w:r>
    </w:p>
    <w:p w:rsidR="009E284A" w:rsidRPr="00DE18FF" w:rsidRDefault="009E284A" w:rsidP="00286411">
      <w:pPr>
        <w:spacing w:line="360" w:lineRule="auto"/>
        <w:ind w:firstLineChars="200" w:firstLine="31680"/>
        <w:rPr>
          <w:rFonts w:ascii="仿宋_GB2312" w:eastAsia="仿宋_GB2312" w:hAnsi="Arial" w:cs="Arial"/>
          <w:kern w:val="0"/>
          <w:sz w:val="30"/>
          <w:szCs w:val="30"/>
        </w:rPr>
      </w:pPr>
      <w:r w:rsidRPr="00DE18FF">
        <w:rPr>
          <w:rFonts w:ascii="仿宋_GB2312" w:eastAsia="仿宋_GB2312" w:hAnsi="Arial" w:cs="Arial" w:hint="eastAsia"/>
          <w:kern w:val="0"/>
          <w:sz w:val="30"/>
          <w:szCs w:val="30"/>
        </w:rPr>
        <w:t>纸质文件提交地址：</w:t>
      </w:r>
      <w:r>
        <w:rPr>
          <w:rFonts w:ascii="仿宋_GB2312" w:eastAsia="仿宋_GB2312" w:hAnsi="Arial" w:cs="Arial" w:hint="eastAsia"/>
          <w:kern w:val="0"/>
          <w:sz w:val="30"/>
          <w:szCs w:val="30"/>
        </w:rPr>
        <w:t>南昌市财政局（南昌市红谷大厦</w:t>
      </w:r>
      <w:r>
        <w:rPr>
          <w:rFonts w:ascii="仿宋_GB2312" w:eastAsia="仿宋_GB2312" w:hAnsi="Arial" w:cs="Arial"/>
          <w:kern w:val="0"/>
          <w:sz w:val="30"/>
          <w:szCs w:val="30"/>
        </w:rPr>
        <w:t>B</w:t>
      </w:r>
      <w:r>
        <w:rPr>
          <w:rFonts w:ascii="仿宋_GB2312" w:eastAsia="仿宋_GB2312" w:hAnsi="Arial" w:cs="Arial" w:hint="eastAsia"/>
          <w:kern w:val="0"/>
          <w:sz w:val="30"/>
          <w:szCs w:val="30"/>
        </w:rPr>
        <w:t>座</w:t>
      </w:r>
      <w:r>
        <w:rPr>
          <w:rFonts w:ascii="仿宋_GB2312" w:eastAsia="仿宋_GB2312" w:hAnsi="Arial" w:cs="Arial"/>
          <w:kern w:val="0"/>
          <w:sz w:val="30"/>
          <w:szCs w:val="30"/>
        </w:rPr>
        <w:t>18</w:t>
      </w:r>
      <w:r>
        <w:rPr>
          <w:rFonts w:ascii="仿宋_GB2312" w:eastAsia="仿宋_GB2312" w:hAnsi="Arial" w:cs="Arial" w:hint="eastAsia"/>
          <w:kern w:val="0"/>
          <w:sz w:val="30"/>
          <w:szCs w:val="30"/>
        </w:rPr>
        <w:t>楼</w:t>
      </w:r>
      <w:r>
        <w:rPr>
          <w:rFonts w:ascii="仿宋_GB2312" w:eastAsia="仿宋_GB2312" w:hAnsi="Arial" w:cs="Arial"/>
          <w:kern w:val="0"/>
          <w:sz w:val="30"/>
          <w:szCs w:val="30"/>
        </w:rPr>
        <w:t>1816</w:t>
      </w:r>
      <w:r>
        <w:rPr>
          <w:rFonts w:ascii="仿宋_GB2312" w:eastAsia="仿宋_GB2312" w:hAnsi="Arial" w:cs="Arial" w:hint="eastAsia"/>
          <w:kern w:val="0"/>
          <w:sz w:val="30"/>
          <w:szCs w:val="30"/>
        </w:rPr>
        <w:t>室</w:t>
      </w:r>
      <w:r w:rsidRPr="00DE18FF">
        <w:rPr>
          <w:rFonts w:ascii="仿宋_GB2312" w:eastAsia="仿宋_GB2312" w:hAnsi="Arial" w:cs="Arial" w:hint="eastAsia"/>
          <w:kern w:val="0"/>
          <w:sz w:val="30"/>
          <w:szCs w:val="30"/>
        </w:rPr>
        <w:t>）</w:t>
      </w:r>
    </w:p>
    <w:p w:rsidR="009E284A" w:rsidRPr="00DE18FF" w:rsidRDefault="009E284A" w:rsidP="00286411">
      <w:pPr>
        <w:spacing w:line="360" w:lineRule="auto"/>
        <w:ind w:firstLineChars="249" w:firstLine="31680"/>
        <w:rPr>
          <w:rFonts w:ascii="仿宋_GB2312" w:eastAsia="仿宋_GB2312" w:hAnsi="Arial" w:cs="Arial"/>
          <w:b/>
          <w:bCs/>
          <w:kern w:val="0"/>
          <w:sz w:val="30"/>
          <w:szCs w:val="30"/>
        </w:rPr>
      </w:pPr>
      <w:r w:rsidRPr="00DE18FF">
        <w:rPr>
          <w:rFonts w:ascii="仿宋_GB2312" w:eastAsia="仿宋_GB2312" w:hAnsi="Arial" w:cs="Arial" w:hint="eastAsia"/>
          <w:b/>
          <w:bCs/>
          <w:kern w:val="0"/>
          <w:sz w:val="30"/>
          <w:szCs w:val="30"/>
        </w:rPr>
        <w:t>十、联系人</w:t>
      </w:r>
    </w:p>
    <w:p w:rsidR="009E284A" w:rsidRDefault="009E284A" w:rsidP="00286411">
      <w:pPr>
        <w:spacing w:line="360" w:lineRule="auto"/>
        <w:ind w:firstLineChars="200" w:firstLine="31680"/>
        <w:rPr>
          <w:rFonts w:ascii="仿宋_GB2312" w:eastAsia="仿宋_GB2312" w:hAnsi="Arial" w:cs="Arial"/>
          <w:kern w:val="0"/>
          <w:sz w:val="30"/>
          <w:szCs w:val="30"/>
        </w:rPr>
      </w:pPr>
      <w:r w:rsidRPr="00DE18FF">
        <w:rPr>
          <w:rFonts w:ascii="仿宋_GB2312" w:eastAsia="仿宋_GB2312" w:hAnsi="Arial" w:cs="Arial" w:hint="eastAsia"/>
          <w:kern w:val="0"/>
          <w:sz w:val="30"/>
          <w:szCs w:val="30"/>
        </w:rPr>
        <w:t>联系人：</w:t>
      </w:r>
      <w:r>
        <w:rPr>
          <w:rFonts w:ascii="仿宋_GB2312" w:eastAsia="仿宋_GB2312" w:hAnsi="Arial" w:cs="Arial" w:hint="eastAsia"/>
          <w:kern w:val="0"/>
          <w:sz w:val="30"/>
          <w:szCs w:val="30"/>
        </w:rPr>
        <w:t>葛凯莉</w:t>
      </w:r>
      <w:r>
        <w:rPr>
          <w:rFonts w:ascii="仿宋_GB2312" w:eastAsia="仿宋_GB2312" w:hAnsi="Arial" w:cs="Arial"/>
          <w:kern w:val="0"/>
          <w:sz w:val="30"/>
          <w:szCs w:val="30"/>
        </w:rPr>
        <w:t xml:space="preserve"> </w:t>
      </w:r>
      <w:r w:rsidRPr="00DE18FF">
        <w:rPr>
          <w:rFonts w:ascii="仿宋_GB2312" w:eastAsia="仿宋_GB2312" w:hAnsi="Arial" w:cs="Arial"/>
          <w:kern w:val="0"/>
          <w:sz w:val="30"/>
          <w:szCs w:val="30"/>
        </w:rPr>
        <w:t xml:space="preserve">  </w:t>
      </w:r>
    </w:p>
    <w:p w:rsidR="009E284A" w:rsidRDefault="009E284A" w:rsidP="00286411">
      <w:pPr>
        <w:spacing w:line="360" w:lineRule="auto"/>
        <w:ind w:firstLineChars="200" w:firstLine="31680"/>
        <w:rPr>
          <w:rFonts w:ascii="仿宋_GB2312" w:eastAsia="仿宋_GB2312" w:hAnsi="Arial" w:cs="Arial"/>
          <w:kern w:val="0"/>
          <w:sz w:val="30"/>
          <w:szCs w:val="30"/>
        </w:rPr>
      </w:pPr>
      <w:r w:rsidRPr="00DE18FF">
        <w:rPr>
          <w:rFonts w:ascii="仿宋_GB2312" w:eastAsia="仿宋_GB2312" w:hAnsi="Arial" w:cs="Arial" w:hint="eastAsia"/>
          <w:kern w:val="0"/>
          <w:sz w:val="30"/>
          <w:szCs w:val="30"/>
        </w:rPr>
        <w:t>联系电话：</w:t>
      </w:r>
      <w:r w:rsidRPr="00DE18FF">
        <w:rPr>
          <w:rFonts w:ascii="仿宋_GB2312" w:eastAsia="仿宋_GB2312" w:hAnsi="Arial" w:cs="Arial"/>
          <w:kern w:val="0"/>
          <w:sz w:val="30"/>
          <w:szCs w:val="30"/>
        </w:rPr>
        <w:t>0791-</w:t>
      </w:r>
      <w:r>
        <w:rPr>
          <w:rFonts w:ascii="仿宋_GB2312" w:eastAsia="仿宋_GB2312" w:hAnsi="Arial" w:cs="Arial"/>
          <w:kern w:val="0"/>
          <w:sz w:val="30"/>
          <w:szCs w:val="30"/>
        </w:rPr>
        <w:t>83986390</w:t>
      </w:r>
      <w:r>
        <w:rPr>
          <w:rFonts w:ascii="仿宋_GB2312" w:eastAsia="仿宋_GB2312" w:hAnsi="Arial" w:cs="Arial" w:hint="eastAsia"/>
          <w:kern w:val="0"/>
          <w:sz w:val="30"/>
          <w:szCs w:val="30"/>
        </w:rPr>
        <w:t>、</w:t>
      </w:r>
      <w:r>
        <w:rPr>
          <w:rFonts w:ascii="仿宋_GB2312" w:eastAsia="仿宋_GB2312" w:hAnsi="Arial" w:cs="Arial"/>
          <w:kern w:val="0"/>
          <w:sz w:val="30"/>
          <w:szCs w:val="30"/>
        </w:rPr>
        <w:t>0791-83989020</w:t>
      </w:r>
    </w:p>
    <w:p w:rsidR="009E284A" w:rsidRPr="00DE18FF" w:rsidRDefault="009E284A" w:rsidP="00286411">
      <w:pPr>
        <w:spacing w:line="360" w:lineRule="auto"/>
        <w:ind w:firstLineChars="200" w:firstLine="31680"/>
        <w:rPr>
          <w:rFonts w:ascii="仿宋_GB2312" w:eastAsia="仿宋_GB2312" w:hAnsi="Arial" w:cs="Arial"/>
          <w:kern w:val="0"/>
          <w:sz w:val="30"/>
          <w:szCs w:val="30"/>
        </w:rPr>
      </w:pPr>
      <w:r w:rsidRPr="00DE18FF">
        <w:rPr>
          <w:rFonts w:ascii="仿宋_GB2312" w:eastAsia="仿宋_GB2312" w:hAnsi="Arial" w:cs="Arial" w:hint="eastAsia"/>
          <w:kern w:val="0"/>
          <w:sz w:val="30"/>
          <w:szCs w:val="30"/>
        </w:rPr>
        <w:t>供应商</w:t>
      </w:r>
      <w:r>
        <w:rPr>
          <w:rFonts w:ascii="仿宋_GB2312" w:eastAsia="仿宋_GB2312" w:hAnsi="Arial" w:cs="Arial"/>
          <w:kern w:val="0"/>
          <w:sz w:val="30"/>
          <w:szCs w:val="30"/>
        </w:rPr>
        <w:t>QQ</w:t>
      </w:r>
      <w:r w:rsidRPr="00DE18FF">
        <w:rPr>
          <w:rFonts w:ascii="仿宋_GB2312" w:eastAsia="仿宋_GB2312" w:hAnsi="Arial" w:cs="Arial" w:hint="eastAsia"/>
          <w:kern w:val="0"/>
          <w:sz w:val="30"/>
          <w:szCs w:val="30"/>
        </w:rPr>
        <w:t>群号：</w:t>
      </w:r>
      <w:r>
        <w:rPr>
          <w:rFonts w:ascii="仿宋_GB2312" w:eastAsia="仿宋_GB2312" w:hAnsi="Arial" w:cs="Arial"/>
          <w:kern w:val="0"/>
          <w:sz w:val="30"/>
          <w:szCs w:val="30"/>
        </w:rPr>
        <w:t>682534852</w:t>
      </w:r>
    </w:p>
    <w:p w:rsidR="009E284A" w:rsidRPr="00DE18FF" w:rsidRDefault="009E284A" w:rsidP="00875EDB">
      <w:pPr>
        <w:widowControl/>
        <w:shd w:val="clear" w:color="auto" w:fill="FFFFFF"/>
        <w:ind w:firstLine="560"/>
        <w:jc w:val="left"/>
        <w:rPr>
          <w:rFonts w:ascii="仿宋_GB2312" w:eastAsia="仿宋_GB2312" w:hAnsi="Arial" w:cs="Arial"/>
          <w:kern w:val="0"/>
          <w:sz w:val="30"/>
          <w:szCs w:val="30"/>
        </w:rPr>
      </w:pPr>
      <w:r>
        <w:rPr>
          <w:rFonts w:ascii="仿宋_GB2312" w:eastAsia="仿宋_GB2312" w:hAnsi="Arial" w:cs="Arial" w:hint="eastAsia"/>
          <w:kern w:val="0"/>
          <w:sz w:val="30"/>
          <w:szCs w:val="30"/>
        </w:rPr>
        <w:t>附件（应提交资料的要求及模板）</w:t>
      </w:r>
    </w:p>
    <w:p w:rsidR="009E284A" w:rsidRPr="00DE18FF" w:rsidRDefault="009E284A" w:rsidP="00875EDB">
      <w:pPr>
        <w:widowControl/>
        <w:shd w:val="clear" w:color="auto" w:fill="FFFFFF"/>
        <w:ind w:firstLine="560"/>
        <w:jc w:val="left"/>
        <w:rPr>
          <w:rFonts w:ascii="仿宋_GB2312" w:eastAsia="仿宋_GB2312" w:hAnsi="Arial" w:cs="Arial"/>
          <w:kern w:val="0"/>
          <w:sz w:val="30"/>
          <w:szCs w:val="30"/>
        </w:rPr>
      </w:pPr>
    </w:p>
    <w:p w:rsidR="009E284A" w:rsidRPr="00DE18FF" w:rsidRDefault="009E284A" w:rsidP="00875EDB">
      <w:pPr>
        <w:widowControl/>
        <w:shd w:val="clear" w:color="auto" w:fill="FFFFFF"/>
        <w:ind w:firstLine="640"/>
        <w:jc w:val="right"/>
        <w:rPr>
          <w:rFonts w:ascii="仿宋_GB2312" w:eastAsia="仿宋_GB2312" w:hAnsi="Arial" w:cs="Arial"/>
          <w:kern w:val="0"/>
          <w:sz w:val="30"/>
          <w:szCs w:val="30"/>
        </w:rPr>
      </w:pPr>
      <w:r>
        <w:rPr>
          <w:rFonts w:ascii="仿宋_GB2312" w:eastAsia="仿宋_GB2312" w:hAnsi="Arial" w:cs="Arial" w:hint="eastAsia"/>
          <w:kern w:val="0"/>
          <w:sz w:val="30"/>
          <w:szCs w:val="30"/>
        </w:rPr>
        <w:t>南昌市政府</w:t>
      </w:r>
      <w:r w:rsidRPr="00DE18FF">
        <w:rPr>
          <w:rFonts w:ascii="仿宋_GB2312" w:eastAsia="仿宋_GB2312" w:hAnsi="Arial" w:cs="Arial" w:hint="eastAsia"/>
          <w:kern w:val="0"/>
          <w:sz w:val="30"/>
          <w:szCs w:val="30"/>
        </w:rPr>
        <w:t>采购办</w:t>
      </w:r>
    </w:p>
    <w:p w:rsidR="009E284A" w:rsidRPr="00DE18FF" w:rsidRDefault="009E284A" w:rsidP="00875EDB">
      <w:pPr>
        <w:widowControl/>
        <w:shd w:val="clear" w:color="auto" w:fill="FFFFFF"/>
        <w:ind w:firstLine="640"/>
        <w:jc w:val="right"/>
        <w:rPr>
          <w:rFonts w:ascii="仿宋_GB2312" w:eastAsia="仿宋_GB2312" w:hAnsi="Arial" w:cs="Arial"/>
          <w:kern w:val="0"/>
          <w:sz w:val="30"/>
          <w:szCs w:val="30"/>
        </w:rPr>
      </w:pPr>
      <w:smartTag w:uri="urn:schemas-microsoft-com:office:smarttags" w:element="chsdate">
        <w:smartTagPr>
          <w:attr w:name="IsROCDate" w:val="False"/>
          <w:attr w:name="IsLunarDate" w:val="False"/>
          <w:attr w:name="Day" w:val="24"/>
          <w:attr w:name="Month" w:val="5"/>
          <w:attr w:name="Year" w:val="2019"/>
        </w:smartTagPr>
        <w:r w:rsidRPr="00DE18FF">
          <w:rPr>
            <w:rFonts w:ascii="仿宋_GB2312" w:eastAsia="仿宋_GB2312" w:hAnsi="Arial" w:cs="Arial"/>
            <w:kern w:val="0"/>
            <w:sz w:val="30"/>
            <w:szCs w:val="30"/>
          </w:rPr>
          <w:t>201</w:t>
        </w:r>
        <w:r>
          <w:rPr>
            <w:rFonts w:ascii="仿宋_GB2312" w:eastAsia="仿宋_GB2312" w:hAnsi="Arial" w:cs="Arial"/>
            <w:kern w:val="0"/>
            <w:sz w:val="30"/>
            <w:szCs w:val="30"/>
          </w:rPr>
          <w:t>9</w:t>
        </w:r>
        <w:r w:rsidRPr="00DE18FF">
          <w:rPr>
            <w:rFonts w:ascii="仿宋_GB2312" w:eastAsia="仿宋_GB2312" w:hAnsi="Arial" w:cs="Arial" w:hint="eastAsia"/>
            <w:kern w:val="0"/>
            <w:sz w:val="30"/>
            <w:szCs w:val="30"/>
          </w:rPr>
          <w:t>年</w:t>
        </w:r>
        <w:r>
          <w:rPr>
            <w:rFonts w:ascii="仿宋_GB2312" w:eastAsia="仿宋_GB2312" w:hAnsi="Arial" w:cs="Arial"/>
            <w:kern w:val="0"/>
            <w:sz w:val="30"/>
            <w:szCs w:val="30"/>
          </w:rPr>
          <w:t>5</w:t>
        </w:r>
        <w:r w:rsidRPr="00DE18FF">
          <w:rPr>
            <w:rFonts w:ascii="仿宋_GB2312" w:eastAsia="仿宋_GB2312" w:hAnsi="Arial" w:cs="Arial" w:hint="eastAsia"/>
            <w:kern w:val="0"/>
            <w:sz w:val="30"/>
            <w:szCs w:val="30"/>
          </w:rPr>
          <w:t>月</w:t>
        </w:r>
        <w:r>
          <w:rPr>
            <w:rFonts w:ascii="仿宋_GB2312" w:eastAsia="仿宋_GB2312" w:hAnsi="Arial" w:cs="Arial"/>
            <w:kern w:val="0"/>
            <w:sz w:val="30"/>
            <w:szCs w:val="30"/>
          </w:rPr>
          <w:t>24</w:t>
        </w:r>
        <w:r w:rsidRPr="00DE18FF">
          <w:rPr>
            <w:rFonts w:ascii="仿宋_GB2312" w:eastAsia="仿宋_GB2312" w:hAnsi="Arial" w:cs="Arial" w:hint="eastAsia"/>
            <w:kern w:val="0"/>
            <w:sz w:val="30"/>
            <w:szCs w:val="30"/>
          </w:rPr>
          <w:t>日</w:t>
        </w:r>
      </w:smartTag>
    </w:p>
    <w:p w:rsidR="009E284A" w:rsidRPr="00DE18FF" w:rsidRDefault="009E284A" w:rsidP="00875EDB">
      <w:pPr>
        <w:widowControl/>
        <w:shd w:val="clear" w:color="auto" w:fill="FFFFFF"/>
        <w:spacing w:line="465" w:lineRule="atLeast"/>
        <w:outlineLvl w:val="1"/>
        <w:rPr>
          <w:rFonts w:ascii="仿宋_GB2312" w:eastAsia="仿宋_GB2312" w:hAnsi="Arial" w:cs="Arial"/>
          <w:kern w:val="0"/>
          <w:sz w:val="30"/>
          <w:szCs w:val="30"/>
        </w:rPr>
      </w:pPr>
    </w:p>
    <w:p w:rsidR="009E284A" w:rsidRPr="00EA4550" w:rsidRDefault="009E284A"/>
    <w:sectPr w:rsidR="009E284A" w:rsidRPr="00EA4550" w:rsidSect="00AE47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4A" w:rsidRDefault="009E284A" w:rsidP="00875EDB">
      <w:r>
        <w:separator/>
      </w:r>
    </w:p>
  </w:endnote>
  <w:endnote w:type="continuationSeparator" w:id="0">
    <w:p w:rsidR="009E284A" w:rsidRDefault="009E284A" w:rsidP="00875ED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4A" w:rsidRDefault="009E284A" w:rsidP="00875EDB">
      <w:r>
        <w:separator/>
      </w:r>
    </w:p>
  </w:footnote>
  <w:footnote w:type="continuationSeparator" w:id="0">
    <w:p w:rsidR="009E284A" w:rsidRDefault="009E284A" w:rsidP="00875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358"/>
    <w:rsid w:val="00004C6A"/>
    <w:rsid w:val="00037544"/>
    <w:rsid w:val="00052F3A"/>
    <w:rsid w:val="0005341A"/>
    <w:rsid w:val="00053F71"/>
    <w:rsid w:val="0006066D"/>
    <w:rsid w:val="000A2358"/>
    <w:rsid w:val="000D4347"/>
    <w:rsid w:val="000F1B61"/>
    <w:rsid w:val="000F321B"/>
    <w:rsid w:val="0011220C"/>
    <w:rsid w:val="00126852"/>
    <w:rsid w:val="001364FC"/>
    <w:rsid w:val="0015211A"/>
    <w:rsid w:val="00162665"/>
    <w:rsid w:val="001803CB"/>
    <w:rsid w:val="00184AA2"/>
    <w:rsid w:val="001B4D28"/>
    <w:rsid w:val="001C3302"/>
    <w:rsid w:val="001D08EC"/>
    <w:rsid w:val="001D7ABE"/>
    <w:rsid w:val="001E4750"/>
    <w:rsid w:val="00203B8F"/>
    <w:rsid w:val="00222595"/>
    <w:rsid w:val="00226725"/>
    <w:rsid w:val="00230298"/>
    <w:rsid w:val="002669E1"/>
    <w:rsid w:val="00286411"/>
    <w:rsid w:val="002C2A88"/>
    <w:rsid w:val="002D154F"/>
    <w:rsid w:val="002E13F4"/>
    <w:rsid w:val="002E28FE"/>
    <w:rsid w:val="002E5177"/>
    <w:rsid w:val="002F1AF5"/>
    <w:rsid w:val="00305525"/>
    <w:rsid w:val="00337457"/>
    <w:rsid w:val="00370EF9"/>
    <w:rsid w:val="00381B13"/>
    <w:rsid w:val="003822A6"/>
    <w:rsid w:val="003B0E54"/>
    <w:rsid w:val="003B7801"/>
    <w:rsid w:val="003C0F7D"/>
    <w:rsid w:val="003C4380"/>
    <w:rsid w:val="003D187A"/>
    <w:rsid w:val="0040436A"/>
    <w:rsid w:val="00407D98"/>
    <w:rsid w:val="0041079A"/>
    <w:rsid w:val="004126BB"/>
    <w:rsid w:val="00415D57"/>
    <w:rsid w:val="00421AB9"/>
    <w:rsid w:val="004268D4"/>
    <w:rsid w:val="004363CE"/>
    <w:rsid w:val="004544DF"/>
    <w:rsid w:val="0045574D"/>
    <w:rsid w:val="004563D2"/>
    <w:rsid w:val="004867B6"/>
    <w:rsid w:val="00502D16"/>
    <w:rsid w:val="0052172C"/>
    <w:rsid w:val="00553C66"/>
    <w:rsid w:val="005554EA"/>
    <w:rsid w:val="00557940"/>
    <w:rsid w:val="005956A0"/>
    <w:rsid w:val="00597E33"/>
    <w:rsid w:val="005A19D6"/>
    <w:rsid w:val="005A3AC3"/>
    <w:rsid w:val="005B1D6C"/>
    <w:rsid w:val="005D2605"/>
    <w:rsid w:val="005D2EA2"/>
    <w:rsid w:val="005E158A"/>
    <w:rsid w:val="005F2EAA"/>
    <w:rsid w:val="00603430"/>
    <w:rsid w:val="0061712C"/>
    <w:rsid w:val="006677A9"/>
    <w:rsid w:val="006B0D92"/>
    <w:rsid w:val="006E3E0C"/>
    <w:rsid w:val="00701C3E"/>
    <w:rsid w:val="007044C7"/>
    <w:rsid w:val="007276D9"/>
    <w:rsid w:val="007365A4"/>
    <w:rsid w:val="00742A48"/>
    <w:rsid w:val="007575AB"/>
    <w:rsid w:val="007611C7"/>
    <w:rsid w:val="007C0751"/>
    <w:rsid w:val="007C1190"/>
    <w:rsid w:val="007C5560"/>
    <w:rsid w:val="00824326"/>
    <w:rsid w:val="00841C0A"/>
    <w:rsid w:val="00875EDB"/>
    <w:rsid w:val="00887D0E"/>
    <w:rsid w:val="008C469B"/>
    <w:rsid w:val="00902C7B"/>
    <w:rsid w:val="00920422"/>
    <w:rsid w:val="00922D3C"/>
    <w:rsid w:val="009433E6"/>
    <w:rsid w:val="00950733"/>
    <w:rsid w:val="00977678"/>
    <w:rsid w:val="009C31DB"/>
    <w:rsid w:val="009D3375"/>
    <w:rsid w:val="009D729A"/>
    <w:rsid w:val="009E284A"/>
    <w:rsid w:val="009E4B56"/>
    <w:rsid w:val="009E7A6F"/>
    <w:rsid w:val="00A336F3"/>
    <w:rsid w:val="00A41514"/>
    <w:rsid w:val="00A44EFB"/>
    <w:rsid w:val="00A7602C"/>
    <w:rsid w:val="00A76F84"/>
    <w:rsid w:val="00A85DC2"/>
    <w:rsid w:val="00AA31B2"/>
    <w:rsid w:val="00AA6A5D"/>
    <w:rsid w:val="00AD0BE8"/>
    <w:rsid w:val="00AE4788"/>
    <w:rsid w:val="00AF4532"/>
    <w:rsid w:val="00B03BBE"/>
    <w:rsid w:val="00B128FE"/>
    <w:rsid w:val="00B144E8"/>
    <w:rsid w:val="00B56DDE"/>
    <w:rsid w:val="00B71DE6"/>
    <w:rsid w:val="00BB7345"/>
    <w:rsid w:val="00BC698A"/>
    <w:rsid w:val="00BC6CE8"/>
    <w:rsid w:val="00BD287C"/>
    <w:rsid w:val="00BF2751"/>
    <w:rsid w:val="00BF2817"/>
    <w:rsid w:val="00C10B80"/>
    <w:rsid w:val="00C117DE"/>
    <w:rsid w:val="00C34189"/>
    <w:rsid w:val="00C56E7E"/>
    <w:rsid w:val="00C60F57"/>
    <w:rsid w:val="00C743CF"/>
    <w:rsid w:val="00C779BE"/>
    <w:rsid w:val="00C83F09"/>
    <w:rsid w:val="00C86785"/>
    <w:rsid w:val="00C913F7"/>
    <w:rsid w:val="00CA4EFE"/>
    <w:rsid w:val="00CB13AF"/>
    <w:rsid w:val="00D36236"/>
    <w:rsid w:val="00D467AA"/>
    <w:rsid w:val="00D57F4D"/>
    <w:rsid w:val="00D64267"/>
    <w:rsid w:val="00D96357"/>
    <w:rsid w:val="00DA7972"/>
    <w:rsid w:val="00DC6319"/>
    <w:rsid w:val="00DD60A5"/>
    <w:rsid w:val="00DE0656"/>
    <w:rsid w:val="00DE0990"/>
    <w:rsid w:val="00DE18FF"/>
    <w:rsid w:val="00DE1D9A"/>
    <w:rsid w:val="00E01051"/>
    <w:rsid w:val="00E17C27"/>
    <w:rsid w:val="00E21BBA"/>
    <w:rsid w:val="00E32271"/>
    <w:rsid w:val="00E375A3"/>
    <w:rsid w:val="00E61EDB"/>
    <w:rsid w:val="00E827C6"/>
    <w:rsid w:val="00E96E30"/>
    <w:rsid w:val="00EA4550"/>
    <w:rsid w:val="00EA7F7E"/>
    <w:rsid w:val="00EF56C0"/>
    <w:rsid w:val="00F04574"/>
    <w:rsid w:val="00F456EC"/>
    <w:rsid w:val="00F46BD4"/>
    <w:rsid w:val="00F83E0D"/>
    <w:rsid w:val="00F97CB3"/>
    <w:rsid w:val="00FA7235"/>
    <w:rsid w:val="00FA76CB"/>
    <w:rsid w:val="00FA7822"/>
    <w:rsid w:val="00FB2B60"/>
    <w:rsid w:val="00FC49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88"/>
    <w:pPr>
      <w:widowControl w:val="0"/>
      <w:jc w:val="both"/>
    </w:pPr>
  </w:style>
  <w:style w:type="paragraph" w:styleId="Heading2">
    <w:name w:val="heading 2"/>
    <w:basedOn w:val="Normal"/>
    <w:link w:val="Heading2Char"/>
    <w:uiPriority w:val="99"/>
    <w:qFormat/>
    <w:rsid w:val="00EA455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4550"/>
    <w:rPr>
      <w:rFonts w:ascii="宋体" w:eastAsia="宋体" w:hAnsi="宋体" w:cs="宋体"/>
      <w:b/>
      <w:bCs/>
      <w:kern w:val="0"/>
      <w:sz w:val="36"/>
      <w:szCs w:val="36"/>
    </w:rPr>
  </w:style>
  <w:style w:type="paragraph" w:styleId="Header">
    <w:name w:val="header"/>
    <w:basedOn w:val="Normal"/>
    <w:link w:val="HeaderChar"/>
    <w:uiPriority w:val="99"/>
    <w:rsid w:val="00875E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5EDB"/>
    <w:rPr>
      <w:rFonts w:cs="Times New Roman"/>
      <w:sz w:val="18"/>
      <w:szCs w:val="18"/>
    </w:rPr>
  </w:style>
  <w:style w:type="paragraph" w:styleId="Footer">
    <w:name w:val="footer"/>
    <w:basedOn w:val="Normal"/>
    <w:link w:val="FooterChar"/>
    <w:uiPriority w:val="99"/>
    <w:rsid w:val="00875E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5EDB"/>
    <w:rPr>
      <w:rFonts w:cs="Times New Roman"/>
      <w:sz w:val="18"/>
      <w:szCs w:val="18"/>
    </w:rPr>
  </w:style>
  <w:style w:type="character" w:styleId="Hyperlink">
    <w:name w:val="Hyperlink"/>
    <w:basedOn w:val="DefaultParagraphFont"/>
    <w:uiPriority w:val="99"/>
    <w:semiHidden/>
    <w:rsid w:val="00875E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10503213">
      <w:marLeft w:val="0"/>
      <w:marRight w:val="0"/>
      <w:marTop w:val="0"/>
      <w:marBottom w:val="0"/>
      <w:divBdr>
        <w:top w:val="none" w:sz="0" w:space="0" w:color="auto"/>
        <w:left w:val="none" w:sz="0" w:space="0" w:color="auto"/>
        <w:bottom w:val="none" w:sz="0" w:space="0" w:color="auto"/>
        <w:right w:val="none" w:sz="0" w:space="0" w:color="auto"/>
      </w:divBdr>
    </w:div>
    <w:div w:id="910503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9.55.120.14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410</TotalTime>
  <Pages>7</Pages>
  <Words>493</Words>
  <Characters>2812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南昌市政府采购网上商城</dc:title>
  <dc:subject/>
  <dc:creator>戴 金强</dc:creator>
  <cp:keywords/>
  <dc:description/>
  <cp:lastModifiedBy>User</cp:lastModifiedBy>
  <cp:revision>29</cp:revision>
  <dcterms:created xsi:type="dcterms:W3CDTF">2019-05-20T08:15:00Z</dcterms:created>
  <dcterms:modified xsi:type="dcterms:W3CDTF">2019-05-24T02:52:00Z</dcterms:modified>
</cp:coreProperties>
</file>